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74" w:type="dxa"/>
        <w:tblCellMar>
          <w:left w:w="70" w:type="dxa"/>
          <w:right w:w="70" w:type="dxa"/>
        </w:tblCellMar>
        <w:tblLook w:val="04A0" w:firstRow="1" w:lastRow="0" w:firstColumn="1" w:lastColumn="0" w:noHBand="0" w:noVBand="1"/>
      </w:tblPr>
      <w:tblGrid>
        <w:gridCol w:w="445"/>
        <w:gridCol w:w="372"/>
        <w:gridCol w:w="517"/>
        <w:gridCol w:w="2964"/>
        <w:gridCol w:w="5858"/>
        <w:gridCol w:w="1946"/>
        <w:gridCol w:w="1892"/>
        <w:gridCol w:w="1482"/>
      </w:tblGrid>
      <w:tr w:rsidR="00F034D7" w:rsidRPr="00F034D7" w14:paraId="7DB71DC4" w14:textId="77777777" w:rsidTr="00F034D7">
        <w:trPr>
          <w:trHeight w:val="796"/>
        </w:trPr>
        <w:tc>
          <w:tcPr>
            <w:tcW w:w="15474"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6DEB7A13" w14:textId="77777777" w:rsidR="00F034D7" w:rsidRPr="00F034D7" w:rsidRDefault="00F034D7" w:rsidP="00F034D7">
            <w:pPr>
              <w:spacing w:after="0" w:line="240" w:lineRule="auto"/>
              <w:jc w:val="center"/>
              <w:rPr>
                <w:rFonts w:ascii="Calibri" w:eastAsia="Times New Roman" w:hAnsi="Calibri" w:cs="Calibri"/>
                <w:b/>
                <w:bCs/>
                <w:sz w:val="28"/>
                <w:szCs w:val="28"/>
                <w:lang w:eastAsia="tr-TR"/>
              </w:rPr>
            </w:pPr>
            <w:r w:rsidRPr="00F034D7">
              <w:rPr>
                <w:rFonts w:ascii="Calibri" w:eastAsia="Times New Roman" w:hAnsi="Calibri" w:cs="Calibri"/>
                <w:b/>
                <w:bCs/>
                <w:sz w:val="28"/>
                <w:szCs w:val="28"/>
                <w:lang w:eastAsia="tr-TR"/>
              </w:rPr>
              <w:t>2022-2023 EĞİTİM ÖĞRETİM YILI ÇANKIRI ŞEHİT ERDEM ÖZTÜRK MESLEKİ VE TEKNİK ANADOLU LİSESİ</w:t>
            </w:r>
            <w:r w:rsidRPr="00F034D7">
              <w:rPr>
                <w:rFonts w:ascii="Calibri" w:eastAsia="Times New Roman" w:hAnsi="Calibri" w:cs="Calibri"/>
                <w:b/>
                <w:bCs/>
                <w:sz w:val="28"/>
                <w:szCs w:val="28"/>
                <w:lang w:eastAsia="tr-TR"/>
              </w:rPr>
              <w:br/>
            </w:r>
            <w:r w:rsidRPr="00F034D7">
              <w:rPr>
                <w:rFonts w:ascii="Calibri" w:eastAsia="Times New Roman" w:hAnsi="Calibri" w:cs="Calibri"/>
                <w:b/>
                <w:bCs/>
                <w:sz w:val="28"/>
                <w:szCs w:val="28"/>
                <w:u w:val="single"/>
                <w:lang w:eastAsia="tr-TR"/>
              </w:rPr>
              <w:t>10. ROBOTİK VE KODLAMA DERSİ</w:t>
            </w:r>
            <w:r w:rsidRPr="00F034D7">
              <w:rPr>
                <w:rFonts w:ascii="Calibri" w:eastAsia="Times New Roman" w:hAnsi="Calibri" w:cs="Calibri"/>
                <w:b/>
                <w:bCs/>
                <w:sz w:val="28"/>
                <w:szCs w:val="28"/>
                <w:lang w:eastAsia="tr-TR"/>
              </w:rPr>
              <w:t xml:space="preserve">  ÜNİTELENDİRİLMİŞ YILLIK DERS PLANI </w:t>
            </w:r>
          </w:p>
        </w:tc>
      </w:tr>
      <w:tr w:rsidR="00F034D7" w:rsidRPr="00F034D7" w14:paraId="29F9A9BD" w14:textId="77777777" w:rsidTr="00F034D7">
        <w:trPr>
          <w:trHeight w:val="233"/>
        </w:trPr>
        <w:tc>
          <w:tcPr>
            <w:tcW w:w="133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DD393"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SÜRE</w:t>
            </w:r>
          </w:p>
        </w:tc>
        <w:tc>
          <w:tcPr>
            <w:tcW w:w="2964" w:type="dxa"/>
            <w:vMerge w:val="restart"/>
            <w:tcBorders>
              <w:top w:val="nil"/>
              <w:left w:val="single" w:sz="8" w:space="0" w:color="auto"/>
              <w:bottom w:val="single" w:sz="8" w:space="0" w:color="auto"/>
              <w:right w:val="single" w:sz="8" w:space="0" w:color="auto"/>
            </w:tcBorders>
            <w:shd w:val="clear" w:color="auto" w:fill="auto"/>
            <w:vAlign w:val="center"/>
            <w:hideMark/>
          </w:tcPr>
          <w:p w14:paraId="48AA937B"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KAZANIM</w:t>
            </w:r>
          </w:p>
        </w:tc>
        <w:tc>
          <w:tcPr>
            <w:tcW w:w="5858"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2E8B0DF"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KONULAR</w:t>
            </w:r>
          </w:p>
        </w:tc>
        <w:tc>
          <w:tcPr>
            <w:tcW w:w="1946" w:type="dxa"/>
            <w:vMerge w:val="restart"/>
            <w:tcBorders>
              <w:top w:val="nil"/>
              <w:left w:val="single" w:sz="8" w:space="0" w:color="auto"/>
              <w:bottom w:val="single" w:sz="8" w:space="0" w:color="auto"/>
              <w:right w:val="single" w:sz="8" w:space="0" w:color="auto"/>
            </w:tcBorders>
            <w:shd w:val="clear" w:color="auto" w:fill="auto"/>
            <w:vAlign w:val="center"/>
            <w:hideMark/>
          </w:tcPr>
          <w:p w14:paraId="43D63706"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ÖĞRENME VE ÖĞRETME YÖNTEM VE TEKNİKLERİ</w:t>
            </w:r>
          </w:p>
        </w:tc>
        <w:tc>
          <w:tcPr>
            <w:tcW w:w="1892" w:type="dxa"/>
            <w:vMerge w:val="restart"/>
            <w:tcBorders>
              <w:top w:val="nil"/>
              <w:left w:val="single" w:sz="8" w:space="0" w:color="auto"/>
              <w:bottom w:val="single" w:sz="8" w:space="0" w:color="auto"/>
              <w:right w:val="single" w:sz="8" w:space="0" w:color="auto"/>
            </w:tcBorders>
            <w:shd w:val="clear" w:color="auto" w:fill="auto"/>
            <w:vAlign w:val="center"/>
            <w:hideMark/>
          </w:tcPr>
          <w:p w14:paraId="0C09BD1F"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KULLANILAN ARAÇ VE GEREÇLER</w:t>
            </w:r>
          </w:p>
        </w:tc>
        <w:tc>
          <w:tcPr>
            <w:tcW w:w="1482" w:type="dxa"/>
            <w:vMerge w:val="restart"/>
            <w:tcBorders>
              <w:top w:val="nil"/>
              <w:left w:val="single" w:sz="8" w:space="0" w:color="auto"/>
              <w:bottom w:val="single" w:sz="8" w:space="0" w:color="auto"/>
              <w:right w:val="single" w:sz="8" w:space="0" w:color="auto"/>
            </w:tcBorders>
            <w:shd w:val="clear" w:color="auto" w:fill="auto"/>
            <w:vAlign w:val="center"/>
            <w:hideMark/>
          </w:tcPr>
          <w:p w14:paraId="6CA8FCDD"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DEĞERLENDİRME</w:t>
            </w:r>
          </w:p>
        </w:tc>
      </w:tr>
      <w:tr w:rsidR="00F034D7" w:rsidRPr="00F034D7" w14:paraId="6A8CF7A9" w14:textId="77777777" w:rsidTr="00F034D7">
        <w:trPr>
          <w:trHeight w:val="538"/>
        </w:trPr>
        <w:tc>
          <w:tcPr>
            <w:tcW w:w="445" w:type="dxa"/>
            <w:tcBorders>
              <w:top w:val="nil"/>
              <w:left w:val="single" w:sz="8" w:space="0" w:color="auto"/>
              <w:bottom w:val="nil"/>
              <w:right w:val="single" w:sz="8" w:space="0" w:color="auto"/>
            </w:tcBorders>
            <w:shd w:val="clear" w:color="auto" w:fill="auto"/>
            <w:textDirection w:val="btLr"/>
            <w:vAlign w:val="center"/>
            <w:hideMark/>
          </w:tcPr>
          <w:p w14:paraId="69F19073"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AY</w:t>
            </w:r>
          </w:p>
        </w:tc>
        <w:tc>
          <w:tcPr>
            <w:tcW w:w="366" w:type="dxa"/>
            <w:tcBorders>
              <w:top w:val="nil"/>
              <w:left w:val="nil"/>
              <w:bottom w:val="nil"/>
              <w:right w:val="single" w:sz="8" w:space="0" w:color="auto"/>
            </w:tcBorders>
            <w:shd w:val="clear" w:color="auto" w:fill="auto"/>
            <w:textDirection w:val="btLr"/>
            <w:vAlign w:val="center"/>
            <w:hideMark/>
          </w:tcPr>
          <w:p w14:paraId="733F6EFB"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HAFTA</w:t>
            </w:r>
          </w:p>
        </w:tc>
        <w:tc>
          <w:tcPr>
            <w:tcW w:w="517" w:type="dxa"/>
            <w:tcBorders>
              <w:top w:val="nil"/>
              <w:left w:val="nil"/>
              <w:bottom w:val="nil"/>
              <w:right w:val="single" w:sz="8" w:space="0" w:color="auto"/>
            </w:tcBorders>
            <w:shd w:val="clear" w:color="auto" w:fill="auto"/>
            <w:textDirection w:val="btLr"/>
            <w:vAlign w:val="center"/>
            <w:hideMark/>
          </w:tcPr>
          <w:p w14:paraId="63917FE7"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DERS SAATİ</w:t>
            </w:r>
          </w:p>
        </w:tc>
        <w:tc>
          <w:tcPr>
            <w:tcW w:w="2964" w:type="dxa"/>
            <w:vMerge/>
            <w:tcBorders>
              <w:top w:val="nil"/>
              <w:left w:val="single" w:sz="8" w:space="0" w:color="auto"/>
              <w:bottom w:val="single" w:sz="8" w:space="0" w:color="auto"/>
              <w:right w:val="single" w:sz="8" w:space="0" w:color="auto"/>
            </w:tcBorders>
            <w:vAlign w:val="center"/>
            <w:hideMark/>
          </w:tcPr>
          <w:p w14:paraId="5FE4B056" w14:textId="77777777" w:rsidR="00F034D7" w:rsidRPr="00F034D7" w:rsidRDefault="00F034D7" w:rsidP="00F034D7">
            <w:pPr>
              <w:spacing w:after="0" w:line="240" w:lineRule="auto"/>
              <w:rPr>
                <w:rFonts w:ascii="Calibri" w:eastAsia="Times New Roman" w:hAnsi="Calibri" w:cs="Calibri"/>
                <w:b/>
                <w:bCs/>
                <w:color w:val="000000"/>
                <w:sz w:val="18"/>
                <w:szCs w:val="18"/>
                <w:lang w:eastAsia="tr-TR"/>
              </w:rPr>
            </w:pPr>
          </w:p>
        </w:tc>
        <w:tc>
          <w:tcPr>
            <w:tcW w:w="5858" w:type="dxa"/>
            <w:vMerge/>
            <w:tcBorders>
              <w:top w:val="nil"/>
              <w:left w:val="single" w:sz="8" w:space="0" w:color="auto"/>
              <w:bottom w:val="single" w:sz="8" w:space="0" w:color="auto"/>
              <w:right w:val="single" w:sz="8" w:space="0" w:color="auto"/>
            </w:tcBorders>
            <w:vAlign w:val="center"/>
            <w:hideMark/>
          </w:tcPr>
          <w:p w14:paraId="634DB0E7" w14:textId="77777777" w:rsidR="00F034D7" w:rsidRPr="00F034D7" w:rsidRDefault="00F034D7" w:rsidP="00F034D7">
            <w:pPr>
              <w:spacing w:after="0" w:line="240" w:lineRule="auto"/>
              <w:rPr>
                <w:rFonts w:ascii="Calibri" w:eastAsia="Times New Roman" w:hAnsi="Calibri" w:cs="Calibri"/>
                <w:b/>
                <w:bCs/>
                <w:color w:val="000000"/>
                <w:sz w:val="18"/>
                <w:szCs w:val="18"/>
                <w:lang w:eastAsia="tr-TR"/>
              </w:rPr>
            </w:pPr>
          </w:p>
        </w:tc>
        <w:tc>
          <w:tcPr>
            <w:tcW w:w="1946" w:type="dxa"/>
            <w:vMerge/>
            <w:tcBorders>
              <w:top w:val="nil"/>
              <w:left w:val="single" w:sz="8" w:space="0" w:color="auto"/>
              <w:bottom w:val="single" w:sz="8" w:space="0" w:color="auto"/>
              <w:right w:val="single" w:sz="8" w:space="0" w:color="auto"/>
            </w:tcBorders>
            <w:vAlign w:val="center"/>
            <w:hideMark/>
          </w:tcPr>
          <w:p w14:paraId="368869B5" w14:textId="77777777" w:rsidR="00F034D7" w:rsidRPr="00F034D7" w:rsidRDefault="00F034D7" w:rsidP="00F034D7">
            <w:pPr>
              <w:spacing w:after="0" w:line="240" w:lineRule="auto"/>
              <w:rPr>
                <w:rFonts w:ascii="Calibri" w:eastAsia="Times New Roman" w:hAnsi="Calibri" w:cs="Calibri"/>
                <w:b/>
                <w:bCs/>
                <w:color w:val="000000"/>
                <w:sz w:val="18"/>
                <w:szCs w:val="18"/>
                <w:lang w:eastAsia="tr-TR"/>
              </w:rPr>
            </w:pPr>
          </w:p>
        </w:tc>
        <w:tc>
          <w:tcPr>
            <w:tcW w:w="1892" w:type="dxa"/>
            <w:vMerge/>
            <w:tcBorders>
              <w:top w:val="nil"/>
              <w:left w:val="single" w:sz="8" w:space="0" w:color="auto"/>
              <w:bottom w:val="single" w:sz="8" w:space="0" w:color="auto"/>
              <w:right w:val="single" w:sz="8" w:space="0" w:color="auto"/>
            </w:tcBorders>
            <w:vAlign w:val="center"/>
            <w:hideMark/>
          </w:tcPr>
          <w:p w14:paraId="2A4C0BCA" w14:textId="77777777" w:rsidR="00F034D7" w:rsidRPr="00F034D7" w:rsidRDefault="00F034D7" w:rsidP="00F034D7">
            <w:pPr>
              <w:spacing w:after="0" w:line="240" w:lineRule="auto"/>
              <w:rPr>
                <w:rFonts w:ascii="Calibri" w:eastAsia="Times New Roman" w:hAnsi="Calibri" w:cs="Calibri"/>
                <w:b/>
                <w:bCs/>
                <w:color w:val="000000"/>
                <w:sz w:val="18"/>
                <w:szCs w:val="18"/>
                <w:lang w:eastAsia="tr-TR"/>
              </w:rPr>
            </w:pPr>
          </w:p>
        </w:tc>
        <w:tc>
          <w:tcPr>
            <w:tcW w:w="1482" w:type="dxa"/>
            <w:vMerge/>
            <w:tcBorders>
              <w:top w:val="nil"/>
              <w:left w:val="single" w:sz="8" w:space="0" w:color="auto"/>
              <w:bottom w:val="single" w:sz="8" w:space="0" w:color="auto"/>
              <w:right w:val="single" w:sz="8" w:space="0" w:color="auto"/>
            </w:tcBorders>
            <w:vAlign w:val="center"/>
            <w:hideMark/>
          </w:tcPr>
          <w:p w14:paraId="426CFF5A" w14:textId="77777777" w:rsidR="00F034D7" w:rsidRPr="00F034D7" w:rsidRDefault="00F034D7" w:rsidP="00F034D7">
            <w:pPr>
              <w:spacing w:after="0" w:line="240" w:lineRule="auto"/>
              <w:rPr>
                <w:rFonts w:ascii="Calibri" w:eastAsia="Times New Roman" w:hAnsi="Calibri" w:cs="Calibri"/>
                <w:b/>
                <w:bCs/>
                <w:color w:val="000000"/>
                <w:sz w:val="18"/>
                <w:szCs w:val="18"/>
                <w:lang w:eastAsia="tr-TR"/>
              </w:rPr>
            </w:pPr>
          </w:p>
        </w:tc>
      </w:tr>
      <w:tr w:rsidR="00F034D7" w:rsidRPr="00F034D7" w14:paraId="4C95DCF6" w14:textId="77777777" w:rsidTr="00F034D7">
        <w:trPr>
          <w:trHeight w:val="1208"/>
        </w:trPr>
        <w:tc>
          <w:tcPr>
            <w:tcW w:w="445"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3D05F1AD"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EYLÜL</w:t>
            </w:r>
          </w:p>
        </w:tc>
        <w:tc>
          <w:tcPr>
            <w:tcW w:w="366" w:type="dxa"/>
            <w:tcBorders>
              <w:top w:val="single" w:sz="8" w:space="0" w:color="auto"/>
              <w:left w:val="nil"/>
              <w:bottom w:val="single" w:sz="4" w:space="0" w:color="auto"/>
              <w:right w:val="single" w:sz="4" w:space="0" w:color="auto"/>
            </w:tcBorders>
            <w:shd w:val="clear" w:color="auto" w:fill="auto"/>
            <w:noWrap/>
            <w:textDirection w:val="btLr"/>
            <w:vAlign w:val="center"/>
            <w:hideMark/>
          </w:tcPr>
          <w:p w14:paraId="2815472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 . HAFTA(12-16)</w:t>
            </w:r>
          </w:p>
        </w:tc>
        <w:tc>
          <w:tcPr>
            <w:tcW w:w="517" w:type="dxa"/>
            <w:tcBorders>
              <w:top w:val="single" w:sz="8" w:space="0" w:color="auto"/>
              <w:left w:val="nil"/>
              <w:bottom w:val="single" w:sz="4" w:space="0" w:color="auto"/>
              <w:right w:val="single" w:sz="4" w:space="0" w:color="auto"/>
            </w:tcBorders>
            <w:shd w:val="clear" w:color="auto" w:fill="auto"/>
            <w:noWrap/>
            <w:vAlign w:val="center"/>
            <w:hideMark/>
          </w:tcPr>
          <w:p w14:paraId="53584E35" w14:textId="7A26CA44"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8" w:space="0" w:color="auto"/>
              <w:left w:val="nil"/>
              <w:bottom w:val="single" w:sz="4" w:space="0" w:color="auto"/>
              <w:right w:val="single" w:sz="4" w:space="0" w:color="auto"/>
            </w:tcBorders>
            <w:shd w:val="clear" w:color="auto" w:fill="auto"/>
            <w:vAlign w:val="center"/>
            <w:hideMark/>
          </w:tcPr>
          <w:p w14:paraId="7DBD1E5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Mikrodenetleyici Kart yapısı ve çeşitlerini açıklar.</w:t>
            </w:r>
          </w:p>
        </w:tc>
        <w:tc>
          <w:tcPr>
            <w:tcW w:w="5858" w:type="dxa"/>
            <w:tcBorders>
              <w:top w:val="single" w:sz="8" w:space="0" w:color="auto"/>
              <w:left w:val="nil"/>
              <w:bottom w:val="single" w:sz="4" w:space="0" w:color="auto"/>
              <w:right w:val="single" w:sz="4" w:space="0" w:color="auto"/>
            </w:tcBorders>
            <w:shd w:val="clear" w:color="auto" w:fill="auto"/>
            <w:vAlign w:val="center"/>
            <w:hideMark/>
          </w:tcPr>
          <w:p w14:paraId="5B410C2D"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1. ROBOTIK İÇIN MIKRODENETLEYICI KART 1.1. MİKRODENETLEYİCİ KART YAPISI VE ÇEŞİTLERİ 1.1.1. Mikrodenetleyici Kartlar ve Yapısı 1.1.3. Bilgisayarlı Çizim Programı Kullanarak Devre Simülasyonu. 1.2. ROBOT TÜRLERİ VE EĞİTSEL AMAÇLI ROBOTLAR 1.2.1. Robot Kavramı 1.2.2. Robot Türleri 1.2.3. Eğitsel Amaçlı Robotlar</w:t>
            </w:r>
          </w:p>
        </w:tc>
        <w:tc>
          <w:tcPr>
            <w:tcW w:w="1946" w:type="dxa"/>
            <w:tcBorders>
              <w:top w:val="single" w:sz="8" w:space="0" w:color="auto"/>
              <w:left w:val="nil"/>
              <w:bottom w:val="single" w:sz="4" w:space="0" w:color="auto"/>
              <w:right w:val="single" w:sz="4" w:space="0" w:color="auto"/>
            </w:tcBorders>
            <w:shd w:val="clear" w:color="auto" w:fill="auto"/>
            <w:vAlign w:val="center"/>
            <w:hideMark/>
          </w:tcPr>
          <w:p w14:paraId="697CF2D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8" w:space="0" w:color="auto"/>
              <w:left w:val="nil"/>
              <w:bottom w:val="single" w:sz="4" w:space="0" w:color="auto"/>
              <w:right w:val="single" w:sz="4" w:space="0" w:color="auto"/>
            </w:tcBorders>
            <w:shd w:val="clear" w:color="auto" w:fill="auto"/>
            <w:vAlign w:val="center"/>
            <w:hideMark/>
          </w:tcPr>
          <w:p w14:paraId="797CE96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8" w:space="0" w:color="auto"/>
              <w:left w:val="nil"/>
              <w:bottom w:val="single" w:sz="4" w:space="0" w:color="auto"/>
              <w:right w:val="single" w:sz="8" w:space="0" w:color="auto"/>
            </w:tcBorders>
            <w:shd w:val="clear" w:color="auto" w:fill="auto"/>
            <w:vAlign w:val="center"/>
            <w:hideMark/>
          </w:tcPr>
          <w:p w14:paraId="48144487"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0D055598" w14:textId="77777777" w:rsidTr="00F034D7">
        <w:trPr>
          <w:trHeight w:val="1208"/>
        </w:trPr>
        <w:tc>
          <w:tcPr>
            <w:tcW w:w="445" w:type="dxa"/>
            <w:vMerge/>
            <w:tcBorders>
              <w:top w:val="single" w:sz="8" w:space="0" w:color="auto"/>
              <w:left w:val="single" w:sz="8" w:space="0" w:color="auto"/>
              <w:bottom w:val="single" w:sz="4" w:space="0" w:color="auto"/>
              <w:right w:val="single" w:sz="4" w:space="0" w:color="auto"/>
            </w:tcBorders>
            <w:vAlign w:val="center"/>
            <w:hideMark/>
          </w:tcPr>
          <w:p w14:paraId="2C4AB51E"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4912FB04"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 . HAFTA(19-23)</w:t>
            </w:r>
          </w:p>
        </w:tc>
        <w:tc>
          <w:tcPr>
            <w:tcW w:w="517" w:type="dxa"/>
            <w:tcBorders>
              <w:top w:val="nil"/>
              <w:left w:val="nil"/>
              <w:bottom w:val="single" w:sz="4" w:space="0" w:color="auto"/>
              <w:right w:val="single" w:sz="4" w:space="0" w:color="auto"/>
            </w:tcBorders>
            <w:shd w:val="clear" w:color="auto" w:fill="auto"/>
            <w:noWrap/>
            <w:vAlign w:val="center"/>
            <w:hideMark/>
          </w:tcPr>
          <w:p w14:paraId="7834AE5A" w14:textId="22EE5BA7"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1811B41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Sistem gereksinimlerine uygun Mikrodenetleyici Kart yazılımı kurulumunu yapar.</w:t>
            </w:r>
          </w:p>
        </w:tc>
        <w:tc>
          <w:tcPr>
            <w:tcW w:w="5858" w:type="dxa"/>
            <w:tcBorders>
              <w:top w:val="nil"/>
              <w:left w:val="nil"/>
              <w:bottom w:val="single" w:sz="4" w:space="0" w:color="auto"/>
              <w:right w:val="single" w:sz="4" w:space="0" w:color="auto"/>
            </w:tcBorders>
            <w:shd w:val="clear" w:color="auto" w:fill="auto"/>
            <w:vAlign w:val="center"/>
            <w:hideMark/>
          </w:tcPr>
          <w:p w14:paraId="7A36F13B"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1.3. ROBOTTA MEKANİK / ELEKTROMEKANİK BİLEŞENLER 1.3.1. Robot Gövdeleri 1.3.2. Motorlar 1.3.3. Tekerlek, Ayak ve Paletler 1.3.4. Eklenti ve Bağlantı Bileşenleri 1.3.6. Amortisör, Yay ve Esnek Bileşenler 1.3.7. Mekanik veya Vakumlu Nesne Tutucu Bileşenler 1.4. ROBOTTA ELEKTRONİK BİLEŞENLER 1.4.1. Motor Sürücü Kartlar 1.4.2. Sensörler 1.4.3. Kablosuz Erişim Kartları</w:t>
            </w:r>
          </w:p>
        </w:tc>
        <w:tc>
          <w:tcPr>
            <w:tcW w:w="1946" w:type="dxa"/>
            <w:tcBorders>
              <w:top w:val="nil"/>
              <w:left w:val="nil"/>
              <w:bottom w:val="single" w:sz="4" w:space="0" w:color="auto"/>
              <w:right w:val="single" w:sz="4" w:space="0" w:color="auto"/>
            </w:tcBorders>
            <w:shd w:val="clear" w:color="auto" w:fill="auto"/>
            <w:vAlign w:val="center"/>
            <w:hideMark/>
          </w:tcPr>
          <w:p w14:paraId="28D14F9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00E6D762"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32E16C52"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1AA43F1A" w14:textId="77777777" w:rsidTr="00F034D7">
        <w:trPr>
          <w:trHeight w:val="1208"/>
        </w:trPr>
        <w:tc>
          <w:tcPr>
            <w:tcW w:w="445" w:type="dxa"/>
            <w:vMerge/>
            <w:tcBorders>
              <w:top w:val="single" w:sz="8" w:space="0" w:color="auto"/>
              <w:left w:val="single" w:sz="8" w:space="0" w:color="auto"/>
              <w:bottom w:val="single" w:sz="4" w:space="0" w:color="auto"/>
              <w:right w:val="single" w:sz="4" w:space="0" w:color="auto"/>
            </w:tcBorders>
            <w:vAlign w:val="center"/>
            <w:hideMark/>
          </w:tcPr>
          <w:p w14:paraId="20B151FE"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4DA34E1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 . HAFTA(26-30)</w:t>
            </w:r>
          </w:p>
        </w:tc>
        <w:tc>
          <w:tcPr>
            <w:tcW w:w="517" w:type="dxa"/>
            <w:tcBorders>
              <w:top w:val="nil"/>
              <w:left w:val="nil"/>
              <w:bottom w:val="single" w:sz="4" w:space="0" w:color="auto"/>
              <w:right w:val="single" w:sz="4" w:space="0" w:color="auto"/>
            </w:tcBorders>
            <w:shd w:val="clear" w:color="auto" w:fill="auto"/>
            <w:noWrap/>
            <w:vAlign w:val="center"/>
            <w:hideMark/>
          </w:tcPr>
          <w:p w14:paraId="0CF764CB" w14:textId="5E0D72B9"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09E283C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1E666C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 MIKRODENETLEYICI KART PROGRAMLAMA 2.1. SİSTEM GEREKSİNİMLERİNE UYGUN MİKRODENETLEYİCİ KART 2.1.1. Mikrodenetleyici IDE Kurulumu     </w:t>
            </w:r>
          </w:p>
        </w:tc>
        <w:tc>
          <w:tcPr>
            <w:tcW w:w="1946" w:type="dxa"/>
            <w:tcBorders>
              <w:top w:val="nil"/>
              <w:left w:val="nil"/>
              <w:bottom w:val="single" w:sz="4" w:space="0" w:color="auto"/>
              <w:right w:val="single" w:sz="4" w:space="0" w:color="auto"/>
            </w:tcBorders>
            <w:shd w:val="clear" w:color="auto" w:fill="auto"/>
            <w:vAlign w:val="center"/>
            <w:hideMark/>
          </w:tcPr>
          <w:p w14:paraId="0F028378"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6E7A408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630A3BC7"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7909C8F4" w14:textId="77777777" w:rsidTr="00F034D7">
        <w:trPr>
          <w:trHeight w:val="1208"/>
        </w:trPr>
        <w:tc>
          <w:tcPr>
            <w:tcW w:w="445"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2A157AF3"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EKİM</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151A8017"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4 . HAFTA(3-7)</w:t>
            </w:r>
          </w:p>
        </w:tc>
        <w:tc>
          <w:tcPr>
            <w:tcW w:w="517" w:type="dxa"/>
            <w:tcBorders>
              <w:top w:val="nil"/>
              <w:left w:val="nil"/>
              <w:bottom w:val="single" w:sz="4" w:space="0" w:color="auto"/>
              <w:right w:val="single" w:sz="4" w:space="0" w:color="auto"/>
            </w:tcBorders>
            <w:shd w:val="clear" w:color="auto" w:fill="auto"/>
            <w:noWrap/>
            <w:vAlign w:val="center"/>
            <w:hideMark/>
          </w:tcPr>
          <w:p w14:paraId="34B0B498" w14:textId="53845973"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7A0CF492"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E0F7E92"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2.2. MIKRODENETLEYICI KARTIN BILGISAYAR BAĞLANTISI VE ÖRNEK PROGRAM YÜKLENMESI 2.3. MIKRODENETLEYICI KART ILE LED UYGULAMALARI 2.3.1. Mikrodenetleyici Kart ile 1 LED’in Kullanımı     </w:t>
            </w:r>
          </w:p>
        </w:tc>
        <w:tc>
          <w:tcPr>
            <w:tcW w:w="1946" w:type="dxa"/>
            <w:tcBorders>
              <w:top w:val="nil"/>
              <w:left w:val="nil"/>
              <w:bottom w:val="single" w:sz="4" w:space="0" w:color="auto"/>
              <w:right w:val="single" w:sz="4" w:space="0" w:color="auto"/>
            </w:tcBorders>
            <w:shd w:val="clear" w:color="auto" w:fill="auto"/>
            <w:vAlign w:val="center"/>
            <w:hideMark/>
          </w:tcPr>
          <w:p w14:paraId="137798D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6E2FE00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3DB2378C"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0DE6245F"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076F2358"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4DAB8D42"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5 . HAFTA(10-14)</w:t>
            </w:r>
          </w:p>
        </w:tc>
        <w:tc>
          <w:tcPr>
            <w:tcW w:w="517" w:type="dxa"/>
            <w:tcBorders>
              <w:top w:val="nil"/>
              <w:left w:val="nil"/>
              <w:bottom w:val="single" w:sz="4" w:space="0" w:color="auto"/>
              <w:right w:val="single" w:sz="4" w:space="0" w:color="auto"/>
            </w:tcBorders>
            <w:shd w:val="clear" w:color="auto" w:fill="auto"/>
            <w:noWrap/>
            <w:vAlign w:val="center"/>
            <w:hideMark/>
          </w:tcPr>
          <w:p w14:paraId="4956EFD9" w14:textId="1FE27221"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273C2DA0"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4AAF2C2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2.3.2. Mikrodenetleyici Kart ile 2 LED’in Kullanımı 2.3.3. Mikrodenetleyici Kart ile 5 LED’in Kullanımı      </w:t>
            </w:r>
          </w:p>
        </w:tc>
        <w:tc>
          <w:tcPr>
            <w:tcW w:w="1946" w:type="dxa"/>
            <w:tcBorders>
              <w:top w:val="nil"/>
              <w:left w:val="nil"/>
              <w:bottom w:val="single" w:sz="4" w:space="0" w:color="auto"/>
              <w:right w:val="single" w:sz="4" w:space="0" w:color="auto"/>
            </w:tcBorders>
            <w:shd w:val="clear" w:color="auto" w:fill="auto"/>
            <w:vAlign w:val="center"/>
            <w:hideMark/>
          </w:tcPr>
          <w:p w14:paraId="3D3D32D3"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6FD3A902"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2607A232"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06BCF8A5"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510DF992"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202C449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6 . HAFTA(17-21)</w:t>
            </w:r>
          </w:p>
        </w:tc>
        <w:tc>
          <w:tcPr>
            <w:tcW w:w="517" w:type="dxa"/>
            <w:tcBorders>
              <w:top w:val="nil"/>
              <w:left w:val="nil"/>
              <w:bottom w:val="single" w:sz="4" w:space="0" w:color="auto"/>
              <w:right w:val="single" w:sz="4" w:space="0" w:color="auto"/>
            </w:tcBorders>
            <w:shd w:val="clear" w:color="auto" w:fill="auto"/>
            <w:noWrap/>
            <w:vAlign w:val="center"/>
            <w:hideMark/>
          </w:tcPr>
          <w:p w14:paraId="5D4EF8B7" w14:textId="184A4EA3"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39A86B5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0D2B6AF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2.3.4. Mikrodenetleyici Kart ile 7 LED’in Kullanımı (for döngüsü ile) 2.3.5. Mikrodenetleyici Kart ile Trafik Lambası Kontrolü.      </w:t>
            </w:r>
          </w:p>
        </w:tc>
        <w:tc>
          <w:tcPr>
            <w:tcW w:w="1946" w:type="dxa"/>
            <w:tcBorders>
              <w:top w:val="nil"/>
              <w:left w:val="nil"/>
              <w:bottom w:val="single" w:sz="4" w:space="0" w:color="auto"/>
              <w:right w:val="single" w:sz="4" w:space="0" w:color="auto"/>
            </w:tcBorders>
            <w:shd w:val="clear" w:color="auto" w:fill="auto"/>
            <w:vAlign w:val="center"/>
            <w:hideMark/>
          </w:tcPr>
          <w:p w14:paraId="55B31E3B"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539BA67B"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154EAFDA"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1E1BBDE0" w14:textId="77777777" w:rsidTr="00F034D7">
        <w:trPr>
          <w:trHeight w:val="1208"/>
        </w:trPr>
        <w:tc>
          <w:tcPr>
            <w:tcW w:w="445" w:type="dxa"/>
            <w:vMerge/>
            <w:tcBorders>
              <w:top w:val="single" w:sz="4" w:space="0" w:color="auto"/>
              <w:left w:val="single" w:sz="8" w:space="0" w:color="auto"/>
              <w:bottom w:val="single" w:sz="4" w:space="0" w:color="auto"/>
              <w:right w:val="single" w:sz="4" w:space="0" w:color="auto"/>
            </w:tcBorders>
            <w:vAlign w:val="center"/>
            <w:hideMark/>
          </w:tcPr>
          <w:p w14:paraId="1A9B7922"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982C0C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7 . HAFTA(24-28)</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082976D2" w14:textId="1E2849BF"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39C00D70"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17D04F8A"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2.4. MIKRODENETLEYICI KART ILE DIJITAL GIRIŞ UYGULAMALARI 2.4.1. Anahtar Kullanımı 2.4.2. Buton Kullanımı.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2D88306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5CB5E65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49535CCB"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03D618E4" w14:textId="77777777" w:rsidTr="00F034D7">
        <w:trPr>
          <w:trHeight w:val="1208"/>
        </w:trPr>
        <w:tc>
          <w:tcPr>
            <w:tcW w:w="445"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295003F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lastRenderedPageBreak/>
              <w:t>EKİM-KASIM</w:t>
            </w: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DB48FB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8 . HAFTA(31-04)</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12FA44C9" w14:textId="7F52FA66"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262D9CAD"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3EE06187"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2.5. MIKRODENETLEYICI KART ILE SERI PORT UYGULAMALARI 2.6. MIKRODENETLEYICI KART ILE DIZI UYGULAMALARI.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410A593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450DD01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8" w:space="0" w:color="auto"/>
            </w:tcBorders>
            <w:shd w:val="clear" w:color="auto" w:fill="auto"/>
            <w:vAlign w:val="center"/>
            <w:hideMark/>
          </w:tcPr>
          <w:p w14:paraId="3DF53A9B"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CUMHURİYET BAYRAMI</w:t>
            </w:r>
          </w:p>
        </w:tc>
      </w:tr>
      <w:tr w:rsidR="00F034D7" w:rsidRPr="00F034D7" w14:paraId="1F7F2516" w14:textId="77777777" w:rsidTr="00F034D7">
        <w:trPr>
          <w:trHeight w:val="1208"/>
        </w:trPr>
        <w:tc>
          <w:tcPr>
            <w:tcW w:w="445"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4785885E"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KASIM</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68CD580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9 . HAFTA(7-11)</w:t>
            </w:r>
          </w:p>
        </w:tc>
        <w:tc>
          <w:tcPr>
            <w:tcW w:w="517" w:type="dxa"/>
            <w:tcBorders>
              <w:top w:val="nil"/>
              <w:left w:val="nil"/>
              <w:bottom w:val="single" w:sz="4" w:space="0" w:color="auto"/>
              <w:right w:val="single" w:sz="4" w:space="0" w:color="auto"/>
            </w:tcBorders>
            <w:shd w:val="clear" w:color="auto" w:fill="auto"/>
            <w:noWrap/>
            <w:vAlign w:val="center"/>
            <w:hideMark/>
          </w:tcPr>
          <w:p w14:paraId="28B83674" w14:textId="048210CE"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3E0DD56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33C0EBBF"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2.7. MIKRODENETLEYICI KART ILE ANALOG GIRIŞ UYGULAMALARI 2.7.1. Potansiyometre ile LED’lerin Yanıp Sönme Hızının Ayarlanması. 2.7.2. Potansiyometre Seviyesinin LED ile Gösterilmesi     </w:t>
            </w:r>
          </w:p>
        </w:tc>
        <w:tc>
          <w:tcPr>
            <w:tcW w:w="1946" w:type="dxa"/>
            <w:tcBorders>
              <w:top w:val="nil"/>
              <w:left w:val="nil"/>
              <w:bottom w:val="single" w:sz="4" w:space="0" w:color="auto"/>
              <w:right w:val="single" w:sz="4" w:space="0" w:color="auto"/>
            </w:tcBorders>
            <w:shd w:val="clear" w:color="auto" w:fill="auto"/>
            <w:vAlign w:val="center"/>
            <w:hideMark/>
          </w:tcPr>
          <w:p w14:paraId="0B20C69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03707923"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0CE3F01C"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7A9BC0F7"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6BBE785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051B4FB1"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10 . HAFTA(21-25)</w:t>
            </w:r>
          </w:p>
        </w:tc>
        <w:tc>
          <w:tcPr>
            <w:tcW w:w="517" w:type="dxa"/>
            <w:tcBorders>
              <w:top w:val="nil"/>
              <w:left w:val="nil"/>
              <w:bottom w:val="single" w:sz="4" w:space="0" w:color="auto"/>
              <w:right w:val="single" w:sz="4" w:space="0" w:color="auto"/>
            </w:tcBorders>
            <w:shd w:val="clear" w:color="auto" w:fill="auto"/>
            <w:noWrap/>
            <w:vAlign w:val="center"/>
            <w:hideMark/>
          </w:tcPr>
          <w:p w14:paraId="03CCE1B1" w14:textId="71A42770"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65FAF31A"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674D284D"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2.8. IŞIK ETKILI DIRENÇ (LDR) UYGULAMALARI       </w:t>
            </w:r>
          </w:p>
        </w:tc>
        <w:tc>
          <w:tcPr>
            <w:tcW w:w="1946" w:type="dxa"/>
            <w:tcBorders>
              <w:top w:val="nil"/>
              <w:left w:val="nil"/>
              <w:bottom w:val="single" w:sz="4" w:space="0" w:color="auto"/>
              <w:right w:val="single" w:sz="4" w:space="0" w:color="auto"/>
            </w:tcBorders>
            <w:shd w:val="clear" w:color="auto" w:fill="auto"/>
            <w:vAlign w:val="center"/>
            <w:hideMark/>
          </w:tcPr>
          <w:p w14:paraId="160FF57B"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7D492B8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7B189F14"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ATATÜRK'Ü ANMA GÜNÜ VE ATATÜRK HAFTASI</w:t>
            </w:r>
          </w:p>
        </w:tc>
      </w:tr>
      <w:tr w:rsidR="00F034D7" w:rsidRPr="00F034D7" w14:paraId="0448496B" w14:textId="77777777" w:rsidTr="00F034D7">
        <w:trPr>
          <w:trHeight w:val="1208"/>
        </w:trPr>
        <w:tc>
          <w:tcPr>
            <w:tcW w:w="44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4446C9ED"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KASIM-ARALIK</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6ABD6F3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11 . HAFTA(28-02)</w:t>
            </w:r>
          </w:p>
        </w:tc>
        <w:tc>
          <w:tcPr>
            <w:tcW w:w="517" w:type="dxa"/>
            <w:tcBorders>
              <w:top w:val="nil"/>
              <w:left w:val="nil"/>
              <w:bottom w:val="single" w:sz="4" w:space="0" w:color="auto"/>
              <w:right w:val="single" w:sz="4" w:space="0" w:color="auto"/>
            </w:tcBorders>
            <w:shd w:val="clear" w:color="auto" w:fill="auto"/>
            <w:noWrap/>
            <w:vAlign w:val="center"/>
            <w:hideMark/>
          </w:tcPr>
          <w:p w14:paraId="0060CDA7" w14:textId="63DFC943"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1CBE4162"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49DF0B8B"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2.9. MIKRODENETLEYICI KART ILE ANALOG ÇIKIŞ (PWM) UYGULAMALARI 2.10. MIKRODENETLEYICI KART ILE RGB LED UYGULAMALARI      </w:t>
            </w:r>
          </w:p>
        </w:tc>
        <w:tc>
          <w:tcPr>
            <w:tcW w:w="1946" w:type="dxa"/>
            <w:tcBorders>
              <w:top w:val="nil"/>
              <w:left w:val="nil"/>
              <w:bottom w:val="single" w:sz="4" w:space="0" w:color="auto"/>
              <w:right w:val="single" w:sz="4" w:space="0" w:color="auto"/>
            </w:tcBorders>
            <w:shd w:val="clear" w:color="auto" w:fill="auto"/>
            <w:vAlign w:val="center"/>
            <w:hideMark/>
          </w:tcPr>
          <w:p w14:paraId="0CCAAB8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56239104"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2D7F3606"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632199D7" w14:textId="77777777" w:rsidTr="00F034D7">
        <w:trPr>
          <w:trHeight w:val="1208"/>
        </w:trPr>
        <w:tc>
          <w:tcPr>
            <w:tcW w:w="445"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64353B0D"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ARALIK</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69274FD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12 . HAFTA(5-9)</w:t>
            </w:r>
          </w:p>
        </w:tc>
        <w:tc>
          <w:tcPr>
            <w:tcW w:w="517" w:type="dxa"/>
            <w:tcBorders>
              <w:top w:val="nil"/>
              <w:left w:val="nil"/>
              <w:bottom w:val="single" w:sz="4" w:space="0" w:color="auto"/>
              <w:right w:val="single" w:sz="4" w:space="0" w:color="auto"/>
            </w:tcBorders>
            <w:shd w:val="clear" w:color="auto" w:fill="auto"/>
            <w:noWrap/>
            <w:vAlign w:val="center"/>
            <w:hideMark/>
          </w:tcPr>
          <w:p w14:paraId="242FD1F0" w14:textId="767DC005"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5995B94E"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FF2CC5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2.11. MIKRODENETLEYICI KART ILE BUZZER UYGULAMALARI 2.12. MIKRODENETLEYICI KART ILE 7 SEGMENT DISPLAY UYGULAMALARI      </w:t>
            </w:r>
          </w:p>
        </w:tc>
        <w:tc>
          <w:tcPr>
            <w:tcW w:w="1946" w:type="dxa"/>
            <w:tcBorders>
              <w:top w:val="nil"/>
              <w:left w:val="nil"/>
              <w:bottom w:val="single" w:sz="4" w:space="0" w:color="auto"/>
              <w:right w:val="single" w:sz="4" w:space="0" w:color="auto"/>
            </w:tcBorders>
            <w:shd w:val="clear" w:color="auto" w:fill="auto"/>
            <w:vAlign w:val="center"/>
            <w:hideMark/>
          </w:tcPr>
          <w:p w14:paraId="0096DC43"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368CACF7"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4DD4432B"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4CD80F8D"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1B17C96A"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7A96A818"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13 . HAFTA(12-16)</w:t>
            </w:r>
          </w:p>
        </w:tc>
        <w:tc>
          <w:tcPr>
            <w:tcW w:w="517" w:type="dxa"/>
            <w:tcBorders>
              <w:top w:val="nil"/>
              <w:left w:val="nil"/>
              <w:bottom w:val="single" w:sz="4" w:space="0" w:color="auto"/>
              <w:right w:val="single" w:sz="4" w:space="0" w:color="auto"/>
            </w:tcBorders>
            <w:shd w:val="clear" w:color="auto" w:fill="auto"/>
            <w:noWrap/>
            <w:vAlign w:val="center"/>
            <w:hideMark/>
          </w:tcPr>
          <w:p w14:paraId="00BB9097" w14:textId="17338692"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36A6ABAD"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Trafik lambası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3314D5E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2.13. MIKRODENETLEYICI KART ILE IR ALICI UYGULAMALARI 2.13.1. Uzaktan Kumandanın Kodunun Çözülmesi 2.13.2. RGB LED ile Uzaktan Kumandanın Kullanımı 2.13.3. 7 Segment Display’in Uzaktan Kumanda ile Kullanımı    </w:t>
            </w:r>
          </w:p>
        </w:tc>
        <w:tc>
          <w:tcPr>
            <w:tcW w:w="1946" w:type="dxa"/>
            <w:tcBorders>
              <w:top w:val="nil"/>
              <w:left w:val="nil"/>
              <w:bottom w:val="single" w:sz="4" w:space="0" w:color="auto"/>
              <w:right w:val="single" w:sz="4" w:space="0" w:color="auto"/>
            </w:tcBorders>
            <w:shd w:val="clear" w:color="auto" w:fill="auto"/>
            <w:vAlign w:val="center"/>
            <w:hideMark/>
          </w:tcPr>
          <w:p w14:paraId="415DE95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4ACE5958"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69466686"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60153A1C"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17D96B2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0AF01288"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14 . HAFTA(19-23)</w:t>
            </w:r>
          </w:p>
        </w:tc>
        <w:tc>
          <w:tcPr>
            <w:tcW w:w="517" w:type="dxa"/>
            <w:tcBorders>
              <w:top w:val="nil"/>
              <w:left w:val="nil"/>
              <w:bottom w:val="single" w:sz="4" w:space="0" w:color="auto"/>
              <w:right w:val="single" w:sz="4" w:space="0" w:color="auto"/>
            </w:tcBorders>
            <w:shd w:val="clear" w:color="auto" w:fill="auto"/>
            <w:noWrap/>
            <w:vAlign w:val="center"/>
            <w:hideMark/>
          </w:tcPr>
          <w:p w14:paraId="3703A5B4" w14:textId="56E792A5"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21F8AA02"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Park sensörü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B9ECA5E"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2.14. MIKRODENETLEYICI KART ILE MESAFE SENSÖRÜ UYGULAMALARI       </w:t>
            </w:r>
          </w:p>
        </w:tc>
        <w:tc>
          <w:tcPr>
            <w:tcW w:w="1946" w:type="dxa"/>
            <w:tcBorders>
              <w:top w:val="nil"/>
              <w:left w:val="nil"/>
              <w:bottom w:val="single" w:sz="4" w:space="0" w:color="auto"/>
              <w:right w:val="single" w:sz="4" w:space="0" w:color="auto"/>
            </w:tcBorders>
            <w:shd w:val="clear" w:color="auto" w:fill="auto"/>
            <w:vAlign w:val="center"/>
            <w:hideMark/>
          </w:tcPr>
          <w:p w14:paraId="75C66877"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57A281C8"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1059CCDF"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360A1D56" w14:textId="77777777" w:rsidTr="00F034D7">
        <w:trPr>
          <w:trHeight w:val="1208"/>
        </w:trPr>
        <w:tc>
          <w:tcPr>
            <w:tcW w:w="445" w:type="dxa"/>
            <w:vMerge/>
            <w:tcBorders>
              <w:top w:val="single" w:sz="4" w:space="0" w:color="auto"/>
              <w:left w:val="single" w:sz="8" w:space="0" w:color="auto"/>
              <w:bottom w:val="single" w:sz="4" w:space="0" w:color="auto"/>
              <w:right w:val="single" w:sz="4" w:space="0" w:color="auto"/>
            </w:tcBorders>
            <w:vAlign w:val="center"/>
            <w:hideMark/>
          </w:tcPr>
          <w:p w14:paraId="29633FBB"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90B09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15 . HAFTA(26-30)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4CD27707" w14:textId="2FAB8BE3"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412D24E7"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Park sensörü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7BED983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2.15. MIKRODENETLEYICI KART ILE LCD UYGULAMALARI 2.15.1. LCD Bağlantıları 2.15.2. LCD Ekranda Yazılan Yazının Sağa veya Sola Kaydırılması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64F48DAE"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14EC2C0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4362880C"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7AAE8731" w14:textId="77777777" w:rsidTr="00F034D7">
        <w:trPr>
          <w:trHeight w:val="1208"/>
        </w:trPr>
        <w:tc>
          <w:tcPr>
            <w:tcW w:w="445" w:type="dxa"/>
            <w:vMerge w:val="restart"/>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3D143213"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lastRenderedPageBreak/>
              <w:t>OCAK</w:t>
            </w: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AD1E7D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16 . HAFTA(02-06)</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1B7A38D" w14:textId="33ED1E5A"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2D0A5BE0"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Gece lambası uygulamasını yapar.</w:t>
            </w:r>
            <w:r w:rsidRPr="00F034D7">
              <w:rPr>
                <w:rFonts w:ascii="Calibri" w:eastAsia="Times New Roman" w:hAnsi="Calibri" w:cs="Calibri"/>
                <w:color w:val="000000"/>
                <w:sz w:val="18"/>
                <w:szCs w:val="18"/>
                <w:lang w:eastAsia="tr-TR"/>
              </w:rPr>
              <w:br/>
              <w:t>Piyano uygulamasını yapar.</w:t>
            </w:r>
            <w:r w:rsidRPr="00F034D7">
              <w:rPr>
                <w:rFonts w:ascii="Calibri" w:eastAsia="Times New Roman" w:hAnsi="Calibri" w:cs="Calibri"/>
                <w:color w:val="000000"/>
                <w:sz w:val="18"/>
                <w:szCs w:val="18"/>
                <w:lang w:eastAsia="tr-TR"/>
              </w:rPr>
              <w:br/>
              <w:t>Hırsız alarmı uygulamasını yapar.</w:t>
            </w:r>
            <w:r w:rsidRPr="00F034D7">
              <w:rPr>
                <w:rFonts w:ascii="Calibri" w:eastAsia="Times New Roman" w:hAnsi="Calibri" w:cs="Calibri"/>
                <w:color w:val="000000"/>
                <w:sz w:val="18"/>
                <w:szCs w:val="18"/>
                <w:lang w:eastAsia="tr-TR"/>
              </w:rPr>
              <w:br/>
              <w:t>Dijital termometre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0173596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2.15.3. LDR ile Ölçülen Işık Şiddetinin LCD Ekranda Gösterilmesi 2.15.4. Sıcaklık Sensörü ile Okunan Değerlerin LCD Ekranda Gösterilmesi 2.15.5. Mesafe Sensöründe Okunan Değerlerin LCD Ekranda Gösterilmesi.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41395A4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5049F0F3"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8" w:space="0" w:color="auto"/>
            </w:tcBorders>
            <w:shd w:val="clear" w:color="auto" w:fill="auto"/>
            <w:vAlign w:val="center"/>
            <w:hideMark/>
          </w:tcPr>
          <w:p w14:paraId="3FAD6954"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4896A196"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14854E2D"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5914D31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17 . HAFTA(9-13)</w:t>
            </w:r>
          </w:p>
        </w:tc>
        <w:tc>
          <w:tcPr>
            <w:tcW w:w="517" w:type="dxa"/>
            <w:tcBorders>
              <w:top w:val="nil"/>
              <w:left w:val="nil"/>
              <w:bottom w:val="single" w:sz="4" w:space="0" w:color="auto"/>
              <w:right w:val="single" w:sz="4" w:space="0" w:color="auto"/>
            </w:tcBorders>
            <w:shd w:val="clear" w:color="auto" w:fill="auto"/>
            <w:noWrap/>
            <w:vAlign w:val="center"/>
            <w:hideMark/>
          </w:tcPr>
          <w:p w14:paraId="0EF1E7EE" w14:textId="10AF9DA1"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715B4423"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Bluetooth kontrollü engelden kaçan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551F923"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 ROBOT TABANLI PROJE GELİŞTİRME 3.1. EĞITSEL ROBOT BILEŞENLERI 3.1.1. Robot Gövdesi     </w:t>
            </w:r>
          </w:p>
        </w:tc>
        <w:tc>
          <w:tcPr>
            <w:tcW w:w="1946" w:type="dxa"/>
            <w:tcBorders>
              <w:top w:val="nil"/>
              <w:left w:val="nil"/>
              <w:bottom w:val="single" w:sz="4" w:space="0" w:color="auto"/>
              <w:right w:val="single" w:sz="4" w:space="0" w:color="auto"/>
            </w:tcBorders>
            <w:shd w:val="clear" w:color="auto" w:fill="auto"/>
            <w:vAlign w:val="center"/>
            <w:hideMark/>
          </w:tcPr>
          <w:p w14:paraId="44CF887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68B2DB0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308A66CD"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5FE2AFD2"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55C1CC8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06D083D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18 . HAFTA(16-20)</w:t>
            </w:r>
          </w:p>
        </w:tc>
        <w:tc>
          <w:tcPr>
            <w:tcW w:w="517" w:type="dxa"/>
            <w:tcBorders>
              <w:top w:val="nil"/>
              <w:left w:val="nil"/>
              <w:bottom w:val="single" w:sz="4" w:space="0" w:color="auto"/>
              <w:right w:val="single" w:sz="4" w:space="0" w:color="auto"/>
            </w:tcBorders>
            <w:shd w:val="clear" w:color="auto" w:fill="auto"/>
            <w:noWrap/>
            <w:vAlign w:val="center"/>
            <w:hideMark/>
          </w:tcPr>
          <w:p w14:paraId="085E309D" w14:textId="531FDC5C"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207BAD4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Bluetooth kontrollü engelden kaçan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43B3907A"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3.1.2. Mikrodenetleyici Kartı       </w:t>
            </w:r>
          </w:p>
        </w:tc>
        <w:tc>
          <w:tcPr>
            <w:tcW w:w="1946" w:type="dxa"/>
            <w:tcBorders>
              <w:top w:val="nil"/>
              <w:left w:val="nil"/>
              <w:bottom w:val="single" w:sz="4" w:space="0" w:color="auto"/>
              <w:right w:val="single" w:sz="4" w:space="0" w:color="auto"/>
            </w:tcBorders>
            <w:shd w:val="clear" w:color="auto" w:fill="auto"/>
            <w:vAlign w:val="center"/>
            <w:hideMark/>
          </w:tcPr>
          <w:p w14:paraId="5ABA72A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3DCE7FA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3604594D"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2B763931" w14:textId="77777777" w:rsidTr="00F034D7">
        <w:trPr>
          <w:trHeight w:val="1208"/>
        </w:trPr>
        <w:tc>
          <w:tcPr>
            <w:tcW w:w="445"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167FE4C2"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ŞUBAT</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4377954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19 . HAFTA(6-10)</w:t>
            </w:r>
          </w:p>
        </w:tc>
        <w:tc>
          <w:tcPr>
            <w:tcW w:w="517" w:type="dxa"/>
            <w:tcBorders>
              <w:top w:val="nil"/>
              <w:left w:val="nil"/>
              <w:bottom w:val="single" w:sz="4" w:space="0" w:color="auto"/>
              <w:right w:val="single" w:sz="4" w:space="0" w:color="auto"/>
            </w:tcBorders>
            <w:shd w:val="clear" w:color="auto" w:fill="auto"/>
            <w:noWrap/>
            <w:vAlign w:val="center"/>
            <w:hideMark/>
          </w:tcPr>
          <w:p w14:paraId="5DA7BF54" w14:textId="543DBC55"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0763EC3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Bluetooth kontrollü engelden kaçan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1F6A70C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3.1.3. Motorlar.       </w:t>
            </w:r>
          </w:p>
        </w:tc>
        <w:tc>
          <w:tcPr>
            <w:tcW w:w="1946" w:type="dxa"/>
            <w:tcBorders>
              <w:top w:val="nil"/>
              <w:left w:val="nil"/>
              <w:bottom w:val="single" w:sz="4" w:space="0" w:color="auto"/>
              <w:right w:val="single" w:sz="4" w:space="0" w:color="auto"/>
            </w:tcBorders>
            <w:shd w:val="clear" w:color="auto" w:fill="auto"/>
            <w:vAlign w:val="center"/>
            <w:hideMark/>
          </w:tcPr>
          <w:p w14:paraId="5176020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373877B2"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0C54C780"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3E043C71"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717CCF6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5C2DDB57"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20 . HAFTA(13-17)</w:t>
            </w:r>
          </w:p>
        </w:tc>
        <w:tc>
          <w:tcPr>
            <w:tcW w:w="517" w:type="dxa"/>
            <w:tcBorders>
              <w:top w:val="nil"/>
              <w:left w:val="nil"/>
              <w:bottom w:val="single" w:sz="4" w:space="0" w:color="auto"/>
              <w:right w:val="single" w:sz="4" w:space="0" w:color="auto"/>
            </w:tcBorders>
            <w:shd w:val="clear" w:color="auto" w:fill="auto"/>
            <w:noWrap/>
            <w:vAlign w:val="center"/>
            <w:hideMark/>
          </w:tcPr>
          <w:p w14:paraId="66447D88" w14:textId="3C4A1B06"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6C90BDF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Bluetooth kontrollü engelden kaçan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07D3CA3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3.1.4. Tekerlekler.       </w:t>
            </w:r>
          </w:p>
        </w:tc>
        <w:tc>
          <w:tcPr>
            <w:tcW w:w="1946" w:type="dxa"/>
            <w:tcBorders>
              <w:top w:val="nil"/>
              <w:left w:val="nil"/>
              <w:bottom w:val="single" w:sz="4" w:space="0" w:color="auto"/>
              <w:right w:val="single" w:sz="4" w:space="0" w:color="auto"/>
            </w:tcBorders>
            <w:shd w:val="clear" w:color="auto" w:fill="auto"/>
            <w:vAlign w:val="center"/>
            <w:hideMark/>
          </w:tcPr>
          <w:p w14:paraId="6300E5E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3480FE4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53A6B896"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6AE06F4C"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438F8EBF"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75640B1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21 . HAFTA(20-24)</w:t>
            </w:r>
          </w:p>
        </w:tc>
        <w:tc>
          <w:tcPr>
            <w:tcW w:w="517" w:type="dxa"/>
            <w:tcBorders>
              <w:top w:val="nil"/>
              <w:left w:val="nil"/>
              <w:bottom w:val="single" w:sz="4" w:space="0" w:color="auto"/>
              <w:right w:val="single" w:sz="4" w:space="0" w:color="auto"/>
            </w:tcBorders>
            <w:shd w:val="clear" w:color="auto" w:fill="auto"/>
            <w:noWrap/>
            <w:vAlign w:val="center"/>
            <w:hideMark/>
          </w:tcPr>
          <w:p w14:paraId="1A0ADCDC" w14:textId="2B2BDEAC"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2DC7938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Bluetooth kontrollü engelden kaçan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C727C73"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3.1.5. Motor Sürücü       </w:t>
            </w:r>
          </w:p>
        </w:tc>
        <w:tc>
          <w:tcPr>
            <w:tcW w:w="1946" w:type="dxa"/>
            <w:tcBorders>
              <w:top w:val="nil"/>
              <w:left w:val="nil"/>
              <w:bottom w:val="single" w:sz="4" w:space="0" w:color="auto"/>
              <w:right w:val="single" w:sz="4" w:space="0" w:color="auto"/>
            </w:tcBorders>
            <w:shd w:val="clear" w:color="auto" w:fill="auto"/>
            <w:vAlign w:val="center"/>
            <w:hideMark/>
          </w:tcPr>
          <w:p w14:paraId="2F1D37A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0EEC960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254533C9"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544A9540" w14:textId="77777777" w:rsidTr="00F034D7">
        <w:trPr>
          <w:trHeight w:val="1208"/>
        </w:trPr>
        <w:tc>
          <w:tcPr>
            <w:tcW w:w="44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3F1AA92D"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ŞUBAT-MART</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7CD8F2D8"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22 . HAFTA(27-03)</w:t>
            </w:r>
          </w:p>
        </w:tc>
        <w:tc>
          <w:tcPr>
            <w:tcW w:w="517" w:type="dxa"/>
            <w:tcBorders>
              <w:top w:val="nil"/>
              <w:left w:val="nil"/>
              <w:bottom w:val="single" w:sz="4" w:space="0" w:color="auto"/>
              <w:right w:val="single" w:sz="4" w:space="0" w:color="auto"/>
            </w:tcBorders>
            <w:shd w:val="clear" w:color="auto" w:fill="auto"/>
            <w:noWrap/>
            <w:vAlign w:val="center"/>
            <w:hideMark/>
          </w:tcPr>
          <w:p w14:paraId="29E93DF5" w14:textId="195C1ED4"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73FAB2A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Bluetooth kontrollü engelden kaçan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73A4718E"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3.1.6. Enerji Kaynağı.       </w:t>
            </w:r>
          </w:p>
        </w:tc>
        <w:tc>
          <w:tcPr>
            <w:tcW w:w="1946" w:type="dxa"/>
            <w:tcBorders>
              <w:top w:val="nil"/>
              <w:left w:val="nil"/>
              <w:bottom w:val="single" w:sz="4" w:space="0" w:color="auto"/>
              <w:right w:val="single" w:sz="4" w:space="0" w:color="auto"/>
            </w:tcBorders>
            <w:shd w:val="clear" w:color="auto" w:fill="auto"/>
            <w:vAlign w:val="center"/>
            <w:hideMark/>
          </w:tcPr>
          <w:p w14:paraId="06A53A1E"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0BB3492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780AE044"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64B20F54" w14:textId="77777777" w:rsidTr="00F034D7">
        <w:trPr>
          <w:trHeight w:val="1208"/>
        </w:trPr>
        <w:tc>
          <w:tcPr>
            <w:tcW w:w="445" w:type="dxa"/>
            <w:vMerge w:val="restart"/>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4C4C9E87"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MART</w:t>
            </w: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26A788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23 . HAFTA(6-10)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399FE5C9" w14:textId="6317C7DB"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463F0FB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7C4A7BBA"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3.2. EĞITSEL ROBOTUN DEVRE ŞEMASI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50797AC4"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5F679621"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8" w:space="0" w:color="auto"/>
            </w:tcBorders>
            <w:shd w:val="clear" w:color="auto" w:fill="auto"/>
            <w:vAlign w:val="center"/>
            <w:hideMark/>
          </w:tcPr>
          <w:p w14:paraId="23F76388"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509D95B5" w14:textId="77777777" w:rsidTr="00F034D7">
        <w:trPr>
          <w:trHeight w:val="1208"/>
        </w:trPr>
        <w:tc>
          <w:tcPr>
            <w:tcW w:w="445" w:type="dxa"/>
            <w:vMerge/>
            <w:tcBorders>
              <w:top w:val="single" w:sz="4" w:space="0" w:color="auto"/>
              <w:left w:val="single" w:sz="8" w:space="0" w:color="auto"/>
              <w:bottom w:val="single" w:sz="4" w:space="0" w:color="auto"/>
              <w:right w:val="single" w:sz="4" w:space="0" w:color="auto"/>
            </w:tcBorders>
            <w:vAlign w:val="center"/>
            <w:hideMark/>
          </w:tcPr>
          <w:p w14:paraId="1E02E8D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0AAC24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24 . HAFTA(13-17)</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1EC7057" w14:textId="18DEDF62"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469EA35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4EECB2AB"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3.3. EĞITSEL ROBOTUN MONTAJI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698F2C33"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349F97D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8" w:space="0" w:color="auto"/>
            </w:tcBorders>
            <w:shd w:val="clear" w:color="auto" w:fill="auto"/>
            <w:vAlign w:val="center"/>
            <w:hideMark/>
          </w:tcPr>
          <w:p w14:paraId="698FE6FE"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1276B2A0"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48852F20"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386DA77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25 . HAFTA(20-24)</w:t>
            </w:r>
          </w:p>
        </w:tc>
        <w:tc>
          <w:tcPr>
            <w:tcW w:w="517" w:type="dxa"/>
            <w:tcBorders>
              <w:top w:val="nil"/>
              <w:left w:val="nil"/>
              <w:bottom w:val="single" w:sz="4" w:space="0" w:color="auto"/>
              <w:right w:val="single" w:sz="4" w:space="0" w:color="auto"/>
            </w:tcBorders>
            <w:shd w:val="clear" w:color="auto" w:fill="auto"/>
            <w:noWrap/>
            <w:vAlign w:val="center"/>
            <w:hideMark/>
          </w:tcPr>
          <w:p w14:paraId="61BDFC42" w14:textId="76F32355"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50835820"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59D8AFE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3.4. MOTORLARI SADECE GERI YÖNDE ÇALIŞTIRMA       </w:t>
            </w:r>
          </w:p>
        </w:tc>
        <w:tc>
          <w:tcPr>
            <w:tcW w:w="1946" w:type="dxa"/>
            <w:tcBorders>
              <w:top w:val="nil"/>
              <w:left w:val="nil"/>
              <w:bottom w:val="single" w:sz="4" w:space="0" w:color="auto"/>
              <w:right w:val="single" w:sz="4" w:space="0" w:color="auto"/>
            </w:tcBorders>
            <w:shd w:val="clear" w:color="auto" w:fill="auto"/>
            <w:vAlign w:val="center"/>
            <w:hideMark/>
          </w:tcPr>
          <w:p w14:paraId="68E0D01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139BCB6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5AD758CE"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75D18466"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6EAF6B28"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5AAEBED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26 . HAFTA(27-31)</w:t>
            </w:r>
          </w:p>
        </w:tc>
        <w:tc>
          <w:tcPr>
            <w:tcW w:w="517" w:type="dxa"/>
            <w:tcBorders>
              <w:top w:val="nil"/>
              <w:left w:val="nil"/>
              <w:bottom w:val="single" w:sz="4" w:space="0" w:color="auto"/>
              <w:right w:val="single" w:sz="4" w:space="0" w:color="auto"/>
            </w:tcBorders>
            <w:shd w:val="clear" w:color="auto" w:fill="auto"/>
            <w:noWrap/>
            <w:vAlign w:val="center"/>
            <w:hideMark/>
          </w:tcPr>
          <w:p w14:paraId="7CDCFC53" w14:textId="75CBF659"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44C8E667"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6A3BC6C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3.5. EĞITSEL ROBOTUN PROGRAMLANMASI.       </w:t>
            </w:r>
          </w:p>
        </w:tc>
        <w:tc>
          <w:tcPr>
            <w:tcW w:w="1946" w:type="dxa"/>
            <w:tcBorders>
              <w:top w:val="nil"/>
              <w:left w:val="nil"/>
              <w:bottom w:val="single" w:sz="4" w:space="0" w:color="auto"/>
              <w:right w:val="single" w:sz="4" w:space="0" w:color="auto"/>
            </w:tcBorders>
            <w:shd w:val="clear" w:color="auto" w:fill="auto"/>
            <w:vAlign w:val="center"/>
            <w:hideMark/>
          </w:tcPr>
          <w:p w14:paraId="12456D1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0C7749C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57551348"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37AB37AE" w14:textId="77777777" w:rsidTr="00F034D7">
        <w:trPr>
          <w:trHeight w:val="1208"/>
        </w:trPr>
        <w:tc>
          <w:tcPr>
            <w:tcW w:w="445"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01D135B2"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NİSAN</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52058BD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27 . HAFTA(03-07)</w:t>
            </w:r>
          </w:p>
        </w:tc>
        <w:tc>
          <w:tcPr>
            <w:tcW w:w="517" w:type="dxa"/>
            <w:tcBorders>
              <w:top w:val="nil"/>
              <w:left w:val="nil"/>
              <w:bottom w:val="single" w:sz="4" w:space="0" w:color="auto"/>
              <w:right w:val="single" w:sz="4" w:space="0" w:color="auto"/>
            </w:tcBorders>
            <w:shd w:val="clear" w:color="auto" w:fill="auto"/>
            <w:noWrap/>
            <w:vAlign w:val="center"/>
            <w:hideMark/>
          </w:tcPr>
          <w:p w14:paraId="39D3587B" w14:textId="77080B39"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7BF6443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31A3000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3.6. EĞITSEL ROBOTUN UZAKTAN KUMANDA ILE KONTROLÜ.       </w:t>
            </w:r>
          </w:p>
        </w:tc>
        <w:tc>
          <w:tcPr>
            <w:tcW w:w="1946" w:type="dxa"/>
            <w:tcBorders>
              <w:top w:val="nil"/>
              <w:left w:val="nil"/>
              <w:bottom w:val="single" w:sz="4" w:space="0" w:color="auto"/>
              <w:right w:val="single" w:sz="4" w:space="0" w:color="auto"/>
            </w:tcBorders>
            <w:shd w:val="clear" w:color="auto" w:fill="auto"/>
            <w:vAlign w:val="center"/>
            <w:hideMark/>
          </w:tcPr>
          <w:p w14:paraId="554468CD"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3C756806"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7F248910"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2A8591EC"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3E83D44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62732E8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28 . HAFTA(10-14)</w:t>
            </w:r>
          </w:p>
        </w:tc>
        <w:tc>
          <w:tcPr>
            <w:tcW w:w="517" w:type="dxa"/>
            <w:tcBorders>
              <w:top w:val="nil"/>
              <w:left w:val="nil"/>
              <w:bottom w:val="single" w:sz="4" w:space="0" w:color="auto"/>
              <w:right w:val="single" w:sz="4" w:space="0" w:color="auto"/>
            </w:tcBorders>
            <w:shd w:val="clear" w:color="auto" w:fill="auto"/>
            <w:noWrap/>
            <w:vAlign w:val="center"/>
            <w:hideMark/>
          </w:tcPr>
          <w:p w14:paraId="77CD24F1" w14:textId="3C61FEAD"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140F365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26A3E2E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3.7. EĞITSEL ROBOT ILE ENGELDEN KAÇMA       </w:t>
            </w:r>
          </w:p>
        </w:tc>
        <w:tc>
          <w:tcPr>
            <w:tcW w:w="1946" w:type="dxa"/>
            <w:tcBorders>
              <w:top w:val="nil"/>
              <w:left w:val="nil"/>
              <w:bottom w:val="single" w:sz="4" w:space="0" w:color="auto"/>
              <w:right w:val="single" w:sz="4" w:space="0" w:color="auto"/>
            </w:tcBorders>
            <w:shd w:val="clear" w:color="auto" w:fill="auto"/>
            <w:vAlign w:val="center"/>
            <w:hideMark/>
          </w:tcPr>
          <w:p w14:paraId="784455B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709A18B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62B3E5D9"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23 NİSAN ULUSAL EGEMENLİK VE ÇOCUK BAYRAMI</w:t>
            </w:r>
          </w:p>
        </w:tc>
      </w:tr>
      <w:tr w:rsidR="00F034D7" w:rsidRPr="00F034D7" w14:paraId="2BCF51AA"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613BC74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4D58BFA4"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29 . HAFTA(24-28)</w:t>
            </w:r>
          </w:p>
        </w:tc>
        <w:tc>
          <w:tcPr>
            <w:tcW w:w="517" w:type="dxa"/>
            <w:tcBorders>
              <w:top w:val="nil"/>
              <w:left w:val="nil"/>
              <w:bottom w:val="single" w:sz="4" w:space="0" w:color="auto"/>
              <w:right w:val="single" w:sz="4" w:space="0" w:color="auto"/>
            </w:tcBorders>
            <w:shd w:val="clear" w:color="auto" w:fill="auto"/>
            <w:noWrap/>
            <w:vAlign w:val="center"/>
            <w:hideMark/>
          </w:tcPr>
          <w:p w14:paraId="60BCD00A" w14:textId="797CD71F"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46860B3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Çizgi izleyen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1F681E6F"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3.8. EĞITSEL ROBOT ILE ÇIZGI İZLEME       </w:t>
            </w:r>
          </w:p>
        </w:tc>
        <w:tc>
          <w:tcPr>
            <w:tcW w:w="1946" w:type="dxa"/>
            <w:tcBorders>
              <w:top w:val="nil"/>
              <w:left w:val="nil"/>
              <w:bottom w:val="single" w:sz="4" w:space="0" w:color="auto"/>
              <w:right w:val="single" w:sz="4" w:space="0" w:color="auto"/>
            </w:tcBorders>
            <w:shd w:val="clear" w:color="auto" w:fill="auto"/>
            <w:vAlign w:val="center"/>
            <w:hideMark/>
          </w:tcPr>
          <w:p w14:paraId="786454A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3C114E3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7EF22DAD"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5895AE3D" w14:textId="77777777" w:rsidTr="00F034D7">
        <w:trPr>
          <w:trHeight w:val="1208"/>
        </w:trPr>
        <w:tc>
          <w:tcPr>
            <w:tcW w:w="445"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4B7CBE80"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MAYIS</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0BA502E1"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30 . HAFTA(01-05)</w:t>
            </w:r>
          </w:p>
        </w:tc>
        <w:tc>
          <w:tcPr>
            <w:tcW w:w="517" w:type="dxa"/>
            <w:tcBorders>
              <w:top w:val="nil"/>
              <w:left w:val="nil"/>
              <w:bottom w:val="single" w:sz="4" w:space="0" w:color="auto"/>
              <w:right w:val="single" w:sz="4" w:space="0" w:color="auto"/>
            </w:tcBorders>
            <w:shd w:val="clear" w:color="auto" w:fill="auto"/>
            <w:noWrap/>
            <w:vAlign w:val="center"/>
            <w:hideMark/>
          </w:tcPr>
          <w:p w14:paraId="546C2510" w14:textId="02BA69F4"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53D6C0E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Mini sumo robot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70B38C4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3.9. EĞITSEL ROBOTUN BLUETOOTH KONTROLÜ       </w:t>
            </w:r>
          </w:p>
        </w:tc>
        <w:tc>
          <w:tcPr>
            <w:tcW w:w="1946" w:type="dxa"/>
            <w:tcBorders>
              <w:top w:val="nil"/>
              <w:left w:val="nil"/>
              <w:bottom w:val="single" w:sz="4" w:space="0" w:color="auto"/>
              <w:right w:val="single" w:sz="4" w:space="0" w:color="auto"/>
            </w:tcBorders>
            <w:shd w:val="clear" w:color="auto" w:fill="auto"/>
            <w:vAlign w:val="center"/>
            <w:hideMark/>
          </w:tcPr>
          <w:p w14:paraId="33194D45"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6CB62302"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226A06DA"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EMEK VE DAYANIŞMA GÜNÜ</w:t>
            </w:r>
          </w:p>
        </w:tc>
      </w:tr>
      <w:tr w:rsidR="00F034D7" w:rsidRPr="00F034D7" w14:paraId="7B61CF8C" w14:textId="77777777" w:rsidTr="00F034D7">
        <w:trPr>
          <w:trHeight w:val="1208"/>
        </w:trPr>
        <w:tc>
          <w:tcPr>
            <w:tcW w:w="445" w:type="dxa"/>
            <w:vMerge/>
            <w:tcBorders>
              <w:top w:val="single" w:sz="4" w:space="0" w:color="auto"/>
              <w:left w:val="single" w:sz="8" w:space="0" w:color="auto"/>
              <w:bottom w:val="single" w:sz="4" w:space="0" w:color="auto"/>
              <w:right w:val="single" w:sz="4" w:space="0" w:color="auto"/>
            </w:tcBorders>
            <w:vAlign w:val="center"/>
            <w:hideMark/>
          </w:tcPr>
          <w:p w14:paraId="014A3A3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7A84AF1"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31 . HAFTA(08-12)</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2E4FB5CD" w14:textId="67830EFA"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42FE4BEE"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Yumurta toplama robot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30B3D279"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3.9. EĞITSEL ROBOTUN BLUETOOTH KONTROLÜ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7D9E486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3C4D1041"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8" w:space="0" w:color="auto"/>
            </w:tcBorders>
            <w:shd w:val="clear" w:color="auto" w:fill="auto"/>
            <w:vAlign w:val="center"/>
            <w:hideMark/>
          </w:tcPr>
          <w:p w14:paraId="7375704B"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w:t>
            </w:r>
          </w:p>
        </w:tc>
      </w:tr>
      <w:tr w:rsidR="00F034D7" w:rsidRPr="00F034D7" w14:paraId="59B02916" w14:textId="77777777" w:rsidTr="00F034D7">
        <w:trPr>
          <w:trHeight w:val="1208"/>
        </w:trPr>
        <w:tc>
          <w:tcPr>
            <w:tcW w:w="445" w:type="dxa"/>
            <w:vMerge/>
            <w:tcBorders>
              <w:top w:val="single" w:sz="4" w:space="0" w:color="auto"/>
              <w:left w:val="single" w:sz="8" w:space="0" w:color="auto"/>
              <w:bottom w:val="single" w:sz="4" w:space="0" w:color="auto"/>
              <w:right w:val="single" w:sz="4" w:space="0" w:color="auto"/>
            </w:tcBorders>
            <w:vAlign w:val="center"/>
            <w:hideMark/>
          </w:tcPr>
          <w:p w14:paraId="72643A0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A13D8DF"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32 . HAFTA(15-19)</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367395E4" w14:textId="6E2A2BD2"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0B4A0C1F"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Endüstriyel robot kol uygulamasını yapar.</w:t>
            </w:r>
          </w:p>
        </w:tc>
        <w:tc>
          <w:tcPr>
            <w:tcW w:w="5858" w:type="dxa"/>
            <w:tcBorders>
              <w:top w:val="single" w:sz="4" w:space="0" w:color="auto"/>
              <w:left w:val="nil"/>
              <w:bottom w:val="single" w:sz="4" w:space="0" w:color="auto"/>
              <w:right w:val="single" w:sz="4" w:space="0" w:color="auto"/>
            </w:tcBorders>
            <w:shd w:val="clear" w:color="auto" w:fill="auto"/>
            <w:vAlign w:val="center"/>
            <w:hideMark/>
          </w:tcPr>
          <w:p w14:paraId="32BFAEE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3.10. SERVO MOTOR İLE ROBOT UYGULAMALARI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7EA5526A"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2757BAC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single" w:sz="4" w:space="0" w:color="auto"/>
              <w:left w:val="nil"/>
              <w:bottom w:val="single" w:sz="4" w:space="0" w:color="auto"/>
              <w:right w:val="single" w:sz="8" w:space="0" w:color="auto"/>
            </w:tcBorders>
            <w:shd w:val="clear" w:color="auto" w:fill="auto"/>
            <w:vAlign w:val="center"/>
            <w:hideMark/>
          </w:tcPr>
          <w:p w14:paraId="6BA5FB8C"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19 MAYIS ATATÜRK'Ü ANMA VE GENÇLİK VE SPOR BAYRAMI</w:t>
            </w:r>
          </w:p>
        </w:tc>
      </w:tr>
      <w:tr w:rsidR="00F034D7" w:rsidRPr="00F034D7" w14:paraId="5B5FA7C6" w14:textId="77777777" w:rsidTr="00F034D7">
        <w:trPr>
          <w:trHeight w:val="1208"/>
        </w:trPr>
        <w:tc>
          <w:tcPr>
            <w:tcW w:w="445" w:type="dxa"/>
            <w:vMerge/>
            <w:tcBorders>
              <w:top w:val="nil"/>
              <w:left w:val="single" w:sz="8" w:space="0" w:color="auto"/>
              <w:bottom w:val="single" w:sz="4" w:space="0" w:color="auto"/>
              <w:right w:val="single" w:sz="4" w:space="0" w:color="auto"/>
            </w:tcBorders>
            <w:vAlign w:val="center"/>
            <w:hideMark/>
          </w:tcPr>
          <w:p w14:paraId="56251B50"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6895C299"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33 . HAFTA(22-26)</w:t>
            </w:r>
          </w:p>
        </w:tc>
        <w:tc>
          <w:tcPr>
            <w:tcW w:w="517" w:type="dxa"/>
            <w:tcBorders>
              <w:top w:val="nil"/>
              <w:left w:val="nil"/>
              <w:bottom w:val="single" w:sz="4" w:space="0" w:color="auto"/>
              <w:right w:val="single" w:sz="4" w:space="0" w:color="auto"/>
            </w:tcBorders>
            <w:shd w:val="clear" w:color="auto" w:fill="auto"/>
            <w:noWrap/>
            <w:vAlign w:val="center"/>
            <w:hideMark/>
          </w:tcPr>
          <w:p w14:paraId="54574F0F" w14:textId="49C9D055"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3480C65F"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Endüstriyel robot kol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4B46EEC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3.10. SERVO MOTOR İLE ROBOT UYGULAMALARI       </w:t>
            </w:r>
          </w:p>
        </w:tc>
        <w:tc>
          <w:tcPr>
            <w:tcW w:w="1946" w:type="dxa"/>
            <w:tcBorders>
              <w:top w:val="nil"/>
              <w:left w:val="nil"/>
              <w:bottom w:val="single" w:sz="4" w:space="0" w:color="auto"/>
              <w:right w:val="single" w:sz="4" w:space="0" w:color="auto"/>
            </w:tcBorders>
            <w:shd w:val="clear" w:color="auto" w:fill="auto"/>
            <w:vAlign w:val="center"/>
            <w:hideMark/>
          </w:tcPr>
          <w:p w14:paraId="7B42E79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50BC4907"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624A6709"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w:t>
            </w:r>
          </w:p>
        </w:tc>
      </w:tr>
      <w:tr w:rsidR="00F034D7" w:rsidRPr="00F034D7" w14:paraId="391B0230" w14:textId="77777777" w:rsidTr="00F034D7">
        <w:trPr>
          <w:trHeight w:val="1208"/>
        </w:trPr>
        <w:tc>
          <w:tcPr>
            <w:tcW w:w="445"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7FB43928"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MAYIS-HAZİRAN</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4001B8C1"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34 . HAFTA(29-02)</w:t>
            </w:r>
          </w:p>
        </w:tc>
        <w:tc>
          <w:tcPr>
            <w:tcW w:w="517" w:type="dxa"/>
            <w:tcBorders>
              <w:top w:val="nil"/>
              <w:left w:val="nil"/>
              <w:bottom w:val="single" w:sz="4" w:space="0" w:color="auto"/>
              <w:right w:val="single" w:sz="4" w:space="0" w:color="auto"/>
            </w:tcBorders>
            <w:shd w:val="clear" w:color="auto" w:fill="auto"/>
            <w:noWrap/>
            <w:vAlign w:val="center"/>
            <w:hideMark/>
          </w:tcPr>
          <w:p w14:paraId="1D199C75" w14:textId="5BDC281D"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7A93EDE5"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Endüstriyel robot kol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181A6FA4"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3.10.1. Açı Vererek Servo Motor Kontrolü       </w:t>
            </w:r>
          </w:p>
        </w:tc>
        <w:tc>
          <w:tcPr>
            <w:tcW w:w="1946" w:type="dxa"/>
            <w:tcBorders>
              <w:top w:val="nil"/>
              <w:left w:val="nil"/>
              <w:bottom w:val="single" w:sz="4" w:space="0" w:color="auto"/>
              <w:right w:val="single" w:sz="4" w:space="0" w:color="auto"/>
            </w:tcBorders>
            <w:shd w:val="clear" w:color="auto" w:fill="auto"/>
            <w:vAlign w:val="center"/>
            <w:hideMark/>
          </w:tcPr>
          <w:p w14:paraId="4939AD63"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44BD7B64"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34338FA8"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6BC96755" w14:textId="77777777" w:rsidTr="00F034D7">
        <w:trPr>
          <w:trHeight w:val="1208"/>
        </w:trPr>
        <w:tc>
          <w:tcPr>
            <w:tcW w:w="445"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5C2FC354" w14:textId="77777777" w:rsidR="00F034D7" w:rsidRPr="00F034D7" w:rsidRDefault="00F034D7" w:rsidP="00F034D7">
            <w:pPr>
              <w:spacing w:after="0" w:line="240" w:lineRule="auto"/>
              <w:jc w:val="center"/>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HAZİRAN</w:t>
            </w:r>
          </w:p>
        </w:tc>
        <w:tc>
          <w:tcPr>
            <w:tcW w:w="366" w:type="dxa"/>
            <w:tcBorders>
              <w:top w:val="nil"/>
              <w:left w:val="nil"/>
              <w:bottom w:val="single" w:sz="4" w:space="0" w:color="auto"/>
              <w:right w:val="single" w:sz="4" w:space="0" w:color="auto"/>
            </w:tcBorders>
            <w:shd w:val="clear" w:color="auto" w:fill="auto"/>
            <w:noWrap/>
            <w:textDirection w:val="btLr"/>
            <w:vAlign w:val="center"/>
            <w:hideMark/>
          </w:tcPr>
          <w:p w14:paraId="2F6549D4"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35 . HAFTA(5-9)</w:t>
            </w:r>
          </w:p>
        </w:tc>
        <w:tc>
          <w:tcPr>
            <w:tcW w:w="517" w:type="dxa"/>
            <w:tcBorders>
              <w:top w:val="nil"/>
              <w:left w:val="nil"/>
              <w:bottom w:val="single" w:sz="4" w:space="0" w:color="auto"/>
              <w:right w:val="single" w:sz="4" w:space="0" w:color="auto"/>
            </w:tcBorders>
            <w:shd w:val="clear" w:color="auto" w:fill="auto"/>
            <w:noWrap/>
            <w:vAlign w:val="center"/>
            <w:hideMark/>
          </w:tcPr>
          <w:p w14:paraId="5BCE1B76" w14:textId="7EBF6B54"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4" w:space="0" w:color="auto"/>
              <w:right w:val="single" w:sz="4" w:space="0" w:color="auto"/>
            </w:tcBorders>
            <w:shd w:val="clear" w:color="auto" w:fill="auto"/>
            <w:vAlign w:val="center"/>
            <w:hideMark/>
          </w:tcPr>
          <w:p w14:paraId="0D0068B8"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Endüstriyel robot kol uygulamasını yapar.</w:t>
            </w:r>
          </w:p>
        </w:tc>
        <w:tc>
          <w:tcPr>
            <w:tcW w:w="5858" w:type="dxa"/>
            <w:tcBorders>
              <w:top w:val="nil"/>
              <w:left w:val="nil"/>
              <w:bottom w:val="single" w:sz="4" w:space="0" w:color="auto"/>
              <w:right w:val="single" w:sz="4" w:space="0" w:color="auto"/>
            </w:tcBorders>
            <w:shd w:val="clear" w:color="auto" w:fill="auto"/>
            <w:vAlign w:val="center"/>
            <w:hideMark/>
          </w:tcPr>
          <w:p w14:paraId="63BE0F11"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3.10.1. Açı Vererek Servo Motor Kontrolü       </w:t>
            </w:r>
          </w:p>
        </w:tc>
        <w:tc>
          <w:tcPr>
            <w:tcW w:w="1946" w:type="dxa"/>
            <w:tcBorders>
              <w:top w:val="nil"/>
              <w:left w:val="nil"/>
              <w:bottom w:val="single" w:sz="4" w:space="0" w:color="auto"/>
              <w:right w:val="single" w:sz="4" w:space="0" w:color="auto"/>
            </w:tcBorders>
            <w:shd w:val="clear" w:color="auto" w:fill="auto"/>
            <w:vAlign w:val="center"/>
            <w:hideMark/>
          </w:tcPr>
          <w:p w14:paraId="0D54F02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4" w:space="0" w:color="auto"/>
              <w:right w:val="single" w:sz="4" w:space="0" w:color="auto"/>
            </w:tcBorders>
            <w:shd w:val="clear" w:color="auto" w:fill="auto"/>
            <w:vAlign w:val="center"/>
            <w:hideMark/>
          </w:tcPr>
          <w:p w14:paraId="0E8E782B"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4" w:space="0" w:color="auto"/>
              <w:right w:val="single" w:sz="8" w:space="0" w:color="auto"/>
            </w:tcBorders>
            <w:shd w:val="clear" w:color="auto" w:fill="auto"/>
            <w:vAlign w:val="center"/>
            <w:hideMark/>
          </w:tcPr>
          <w:p w14:paraId="0AA4B53C"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3C489955" w14:textId="77777777" w:rsidTr="00F034D7">
        <w:trPr>
          <w:trHeight w:val="1208"/>
        </w:trPr>
        <w:tc>
          <w:tcPr>
            <w:tcW w:w="445" w:type="dxa"/>
            <w:vMerge/>
            <w:tcBorders>
              <w:top w:val="nil"/>
              <w:left w:val="single" w:sz="8" w:space="0" w:color="auto"/>
              <w:bottom w:val="single" w:sz="8" w:space="0" w:color="000000"/>
              <w:right w:val="single" w:sz="4" w:space="0" w:color="auto"/>
            </w:tcBorders>
            <w:vAlign w:val="center"/>
            <w:hideMark/>
          </w:tcPr>
          <w:p w14:paraId="288E0BFC"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p>
        </w:tc>
        <w:tc>
          <w:tcPr>
            <w:tcW w:w="366" w:type="dxa"/>
            <w:tcBorders>
              <w:top w:val="nil"/>
              <w:left w:val="nil"/>
              <w:bottom w:val="single" w:sz="8" w:space="0" w:color="auto"/>
              <w:right w:val="single" w:sz="4" w:space="0" w:color="auto"/>
            </w:tcBorders>
            <w:shd w:val="clear" w:color="auto" w:fill="auto"/>
            <w:noWrap/>
            <w:textDirection w:val="btLr"/>
            <w:vAlign w:val="center"/>
            <w:hideMark/>
          </w:tcPr>
          <w:p w14:paraId="6C6E8FCC"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36 . HAFTA(12-16)</w:t>
            </w:r>
          </w:p>
        </w:tc>
        <w:tc>
          <w:tcPr>
            <w:tcW w:w="517" w:type="dxa"/>
            <w:tcBorders>
              <w:top w:val="nil"/>
              <w:left w:val="nil"/>
              <w:bottom w:val="single" w:sz="8" w:space="0" w:color="auto"/>
              <w:right w:val="single" w:sz="4" w:space="0" w:color="auto"/>
            </w:tcBorders>
            <w:shd w:val="clear" w:color="auto" w:fill="auto"/>
            <w:noWrap/>
            <w:vAlign w:val="center"/>
            <w:hideMark/>
          </w:tcPr>
          <w:p w14:paraId="688F695C" w14:textId="6ACB47F8" w:rsidR="00F034D7" w:rsidRPr="00F034D7" w:rsidRDefault="00F63A1E" w:rsidP="00F034D7">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4</w:t>
            </w:r>
          </w:p>
        </w:tc>
        <w:tc>
          <w:tcPr>
            <w:tcW w:w="2964" w:type="dxa"/>
            <w:tcBorders>
              <w:top w:val="nil"/>
              <w:left w:val="nil"/>
              <w:bottom w:val="single" w:sz="8" w:space="0" w:color="auto"/>
              <w:right w:val="single" w:sz="4" w:space="0" w:color="auto"/>
            </w:tcBorders>
            <w:shd w:val="clear" w:color="auto" w:fill="auto"/>
            <w:vAlign w:val="center"/>
            <w:hideMark/>
          </w:tcPr>
          <w:p w14:paraId="60C9F01F"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Endüstriyel robot kol uygulamasını yapar.</w:t>
            </w:r>
          </w:p>
        </w:tc>
        <w:tc>
          <w:tcPr>
            <w:tcW w:w="5858" w:type="dxa"/>
            <w:tcBorders>
              <w:top w:val="nil"/>
              <w:left w:val="nil"/>
              <w:bottom w:val="single" w:sz="8" w:space="0" w:color="auto"/>
              <w:right w:val="single" w:sz="4" w:space="0" w:color="auto"/>
            </w:tcBorders>
            <w:shd w:val="clear" w:color="auto" w:fill="auto"/>
            <w:vAlign w:val="center"/>
            <w:hideMark/>
          </w:tcPr>
          <w:p w14:paraId="3E0DBF36" w14:textId="77777777" w:rsidR="00F034D7" w:rsidRPr="00F034D7" w:rsidRDefault="00F034D7" w:rsidP="00F034D7">
            <w:pPr>
              <w:spacing w:after="0" w:line="240" w:lineRule="auto"/>
              <w:rPr>
                <w:rFonts w:ascii="Calibri" w:eastAsia="Times New Roman" w:hAnsi="Calibri" w:cs="Calibri"/>
                <w:color w:val="000000"/>
                <w:sz w:val="18"/>
                <w:szCs w:val="18"/>
                <w:lang w:eastAsia="tr-TR"/>
              </w:rPr>
            </w:pPr>
            <w:r w:rsidRPr="00F034D7">
              <w:rPr>
                <w:rFonts w:ascii="Calibri" w:eastAsia="Times New Roman" w:hAnsi="Calibri" w:cs="Calibri"/>
                <w:color w:val="000000"/>
                <w:sz w:val="18"/>
                <w:szCs w:val="18"/>
                <w:lang w:eastAsia="tr-TR"/>
              </w:rPr>
              <w:t xml:space="preserve">3.10.2. Potansiyometre ile Servo Motor Kontrolü       </w:t>
            </w:r>
          </w:p>
        </w:tc>
        <w:tc>
          <w:tcPr>
            <w:tcW w:w="1946" w:type="dxa"/>
            <w:tcBorders>
              <w:top w:val="nil"/>
              <w:left w:val="nil"/>
              <w:bottom w:val="single" w:sz="8" w:space="0" w:color="auto"/>
              <w:right w:val="single" w:sz="4" w:space="0" w:color="auto"/>
            </w:tcBorders>
            <w:shd w:val="clear" w:color="auto" w:fill="auto"/>
            <w:vAlign w:val="center"/>
            <w:hideMark/>
          </w:tcPr>
          <w:p w14:paraId="306D4E50"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Anlatım,</w:t>
            </w:r>
            <w:r w:rsidRPr="00F034D7">
              <w:rPr>
                <w:rFonts w:ascii="Calibri" w:eastAsia="Times New Roman" w:hAnsi="Calibri" w:cs="Calibri"/>
                <w:color w:val="000000"/>
                <w:sz w:val="16"/>
                <w:szCs w:val="16"/>
                <w:lang w:eastAsia="tr-TR"/>
              </w:rPr>
              <w:br/>
              <w:t>Gösterip Yaptırma,</w:t>
            </w:r>
            <w:r w:rsidRPr="00F034D7">
              <w:rPr>
                <w:rFonts w:ascii="Calibri" w:eastAsia="Times New Roman" w:hAnsi="Calibri" w:cs="Calibri"/>
                <w:color w:val="000000"/>
                <w:sz w:val="16"/>
                <w:szCs w:val="16"/>
                <w:lang w:eastAsia="tr-TR"/>
              </w:rPr>
              <w:br/>
              <w:t>Soru-Cevap,</w:t>
            </w:r>
            <w:r w:rsidRPr="00F034D7">
              <w:rPr>
                <w:rFonts w:ascii="Calibri" w:eastAsia="Times New Roman" w:hAnsi="Calibri" w:cs="Calibri"/>
                <w:color w:val="000000"/>
                <w:sz w:val="16"/>
                <w:szCs w:val="16"/>
                <w:lang w:eastAsia="tr-TR"/>
              </w:rPr>
              <w:br/>
              <w:t>Uygulama,</w:t>
            </w:r>
            <w:r w:rsidRPr="00F034D7">
              <w:rPr>
                <w:rFonts w:ascii="Calibri" w:eastAsia="Times New Roman" w:hAnsi="Calibri" w:cs="Calibri"/>
                <w:color w:val="000000"/>
                <w:sz w:val="16"/>
                <w:szCs w:val="16"/>
                <w:lang w:eastAsia="tr-TR"/>
              </w:rPr>
              <w:br/>
              <w:t>Grup Çalışması</w:t>
            </w:r>
          </w:p>
        </w:tc>
        <w:tc>
          <w:tcPr>
            <w:tcW w:w="1892" w:type="dxa"/>
            <w:tcBorders>
              <w:top w:val="nil"/>
              <w:left w:val="nil"/>
              <w:bottom w:val="single" w:sz="8" w:space="0" w:color="auto"/>
              <w:right w:val="single" w:sz="4" w:space="0" w:color="auto"/>
            </w:tcBorders>
            <w:shd w:val="clear" w:color="auto" w:fill="auto"/>
            <w:vAlign w:val="center"/>
            <w:hideMark/>
          </w:tcPr>
          <w:p w14:paraId="6C6228C7" w14:textId="77777777" w:rsidR="00F034D7" w:rsidRPr="00F034D7" w:rsidRDefault="00F034D7" w:rsidP="00F034D7">
            <w:pPr>
              <w:spacing w:after="0" w:line="240" w:lineRule="auto"/>
              <w:jc w:val="center"/>
              <w:rPr>
                <w:rFonts w:ascii="Calibri" w:eastAsia="Times New Roman" w:hAnsi="Calibri" w:cs="Calibri"/>
                <w:color w:val="000000"/>
                <w:sz w:val="16"/>
                <w:szCs w:val="16"/>
                <w:lang w:eastAsia="tr-TR"/>
              </w:rPr>
            </w:pPr>
            <w:r w:rsidRPr="00F034D7">
              <w:rPr>
                <w:rFonts w:ascii="Calibri" w:eastAsia="Times New Roman" w:hAnsi="Calibri" w:cs="Calibri"/>
                <w:color w:val="000000"/>
                <w:sz w:val="16"/>
                <w:szCs w:val="16"/>
                <w:lang w:eastAsia="tr-TR"/>
              </w:rPr>
              <w:t>Projeksiyon,</w:t>
            </w:r>
            <w:r w:rsidRPr="00F034D7">
              <w:rPr>
                <w:rFonts w:ascii="Calibri" w:eastAsia="Times New Roman" w:hAnsi="Calibri" w:cs="Calibri"/>
                <w:color w:val="000000"/>
                <w:sz w:val="16"/>
                <w:szCs w:val="16"/>
                <w:lang w:eastAsia="tr-TR"/>
              </w:rPr>
              <w:br/>
              <w:t>Bilgisayar,</w:t>
            </w:r>
            <w:r w:rsidRPr="00F034D7">
              <w:rPr>
                <w:rFonts w:ascii="Calibri" w:eastAsia="Times New Roman" w:hAnsi="Calibri" w:cs="Calibri"/>
                <w:color w:val="000000"/>
                <w:sz w:val="16"/>
                <w:szCs w:val="16"/>
                <w:lang w:eastAsia="tr-TR"/>
              </w:rPr>
              <w:br/>
              <w:t>Modüler Program,</w:t>
            </w:r>
            <w:r w:rsidRPr="00F034D7">
              <w:rPr>
                <w:rFonts w:ascii="Calibri" w:eastAsia="Times New Roman" w:hAnsi="Calibri" w:cs="Calibri"/>
                <w:color w:val="000000"/>
                <w:sz w:val="16"/>
                <w:szCs w:val="16"/>
                <w:lang w:eastAsia="tr-TR"/>
              </w:rPr>
              <w:br/>
              <w:t>Etkileşimli Tahta</w:t>
            </w:r>
          </w:p>
        </w:tc>
        <w:tc>
          <w:tcPr>
            <w:tcW w:w="1482" w:type="dxa"/>
            <w:tcBorders>
              <w:top w:val="nil"/>
              <w:left w:val="nil"/>
              <w:bottom w:val="single" w:sz="8" w:space="0" w:color="auto"/>
              <w:right w:val="single" w:sz="8" w:space="0" w:color="auto"/>
            </w:tcBorders>
            <w:shd w:val="clear" w:color="auto" w:fill="auto"/>
            <w:vAlign w:val="center"/>
            <w:hideMark/>
          </w:tcPr>
          <w:p w14:paraId="0CC352B5"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r w:rsidRPr="00F034D7">
              <w:rPr>
                <w:rFonts w:ascii="Calibri" w:eastAsia="Times New Roman" w:hAnsi="Calibri" w:cs="Calibri"/>
                <w:b/>
                <w:bCs/>
                <w:color w:val="000000"/>
                <w:sz w:val="18"/>
                <w:szCs w:val="18"/>
                <w:lang w:eastAsia="tr-TR"/>
              </w:rPr>
              <w:t xml:space="preserve"> </w:t>
            </w:r>
          </w:p>
        </w:tc>
      </w:tr>
      <w:tr w:rsidR="00F034D7" w:rsidRPr="00F034D7" w14:paraId="08236DA5" w14:textId="77777777" w:rsidTr="00F034D7">
        <w:trPr>
          <w:trHeight w:val="241"/>
        </w:trPr>
        <w:tc>
          <w:tcPr>
            <w:tcW w:w="445" w:type="dxa"/>
            <w:tcBorders>
              <w:top w:val="nil"/>
              <w:left w:val="nil"/>
              <w:bottom w:val="nil"/>
              <w:right w:val="nil"/>
            </w:tcBorders>
            <w:shd w:val="clear" w:color="auto" w:fill="auto"/>
            <w:noWrap/>
            <w:textDirection w:val="btLr"/>
            <w:vAlign w:val="bottom"/>
            <w:hideMark/>
          </w:tcPr>
          <w:p w14:paraId="482F38D5" w14:textId="77777777" w:rsidR="00F034D7" w:rsidRPr="00F034D7" w:rsidRDefault="00F034D7" w:rsidP="00F034D7">
            <w:pPr>
              <w:spacing w:after="0" w:line="240" w:lineRule="auto"/>
              <w:jc w:val="center"/>
              <w:rPr>
                <w:rFonts w:ascii="Calibri" w:eastAsia="Times New Roman" w:hAnsi="Calibri" w:cs="Calibri"/>
                <w:b/>
                <w:bCs/>
                <w:color w:val="000000"/>
                <w:sz w:val="18"/>
                <w:szCs w:val="18"/>
                <w:lang w:eastAsia="tr-TR"/>
              </w:rPr>
            </w:pPr>
          </w:p>
        </w:tc>
        <w:tc>
          <w:tcPr>
            <w:tcW w:w="366" w:type="dxa"/>
            <w:tcBorders>
              <w:top w:val="nil"/>
              <w:left w:val="nil"/>
              <w:bottom w:val="nil"/>
              <w:right w:val="nil"/>
            </w:tcBorders>
            <w:shd w:val="clear" w:color="auto" w:fill="auto"/>
            <w:noWrap/>
            <w:vAlign w:val="bottom"/>
            <w:hideMark/>
          </w:tcPr>
          <w:p w14:paraId="56A40CE2"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17" w:type="dxa"/>
            <w:tcBorders>
              <w:top w:val="nil"/>
              <w:left w:val="nil"/>
              <w:bottom w:val="nil"/>
              <w:right w:val="nil"/>
            </w:tcBorders>
            <w:shd w:val="clear" w:color="auto" w:fill="auto"/>
            <w:noWrap/>
            <w:vAlign w:val="bottom"/>
            <w:hideMark/>
          </w:tcPr>
          <w:p w14:paraId="6E8F1B35"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2964" w:type="dxa"/>
            <w:tcBorders>
              <w:top w:val="nil"/>
              <w:left w:val="nil"/>
              <w:bottom w:val="nil"/>
              <w:right w:val="nil"/>
            </w:tcBorders>
            <w:shd w:val="clear" w:color="auto" w:fill="auto"/>
            <w:noWrap/>
            <w:vAlign w:val="bottom"/>
            <w:hideMark/>
          </w:tcPr>
          <w:p w14:paraId="0313A9AF"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858" w:type="dxa"/>
            <w:tcBorders>
              <w:top w:val="nil"/>
              <w:left w:val="nil"/>
              <w:bottom w:val="nil"/>
              <w:right w:val="nil"/>
            </w:tcBorders>
            <w:shd w:val="clear" w:color="auto" w:fill="auto"/>
            <w:noWrap/>
            <w:vAlign w:val="bottom"/>
            <w:hideMark/>
          </w:tcPr>
          <w:p w14:paraId="24614191"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946" w:type="dxa"/>
            <w:tcBorders>
              <w:top w:val="nil"/>
              <w:left w:val="nil"/>
              <w:bottom w:val="nil"/>
              <w:right w:val="nil"/>
            </w:tcBorders>
            <w:shd w:val="clear" w:color="auto" w:fill="auto"/>
            <w:noWrap/>
            <w:vAlign w:val="bottom"/>
            <w:hideMark/>
          </w:tcPr>
          <w:p w14:paraId="421D2AD9"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892" w:type="dxa"/>
            <w:tcBorders>
              <w:top w:val="nil"/>
              <w:left w:val="nil"/>
              <w:bottom w:val="nil"/>
              <w:right w:val="nil"/>
            </w:tcBorders>
            <w:shd w:val="clear" w:color="auto" w:fill="auto"/>
            <w:noWrap/>
            <w:vAlign w:val="bottom"/>
            <w:hideMark/>
          </w:tcPr>
          <w:p w14:paraId="7401A923"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482" w:type="dxa"/>
            <w:tcBorders>
              <w:top w:val="nil"/>
              <w:left w:val="nil"/>
              <w:bottom w:val="nil"/>
              <w:right w:val="nil"/>
            </w:tcBorders>
            <w:shd w:val="clear" w:color="auto" w:fill="auto"/>
            <w:noWrap/>
            <w:vAlign w:val="bottom"/>
            <w:hideMark/>
          </w:tcPr>
          <w:p w14:paraId="7EC2898A"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r>
      <w:tr w:rsidR="00F034D7" w:rsidRPr="00F034D7" w14:paraId="64160993" w14:textId="77777777" w:rsidTr="00F034D7">
        <w:trPr>
          <w:trHeight w:val="1248"/>
        </w:trPr>
        <w:tc>
          <w:tcPr>
            <w:tcW w:w="15474" w:type="dxa"/>
            <w:gridSpan w:val="8"/>
            <w:tcBorders>
              <w:top w:val="nil"/>
              <w:left w:val="nil"/>
              <w:bottom w:val="nil"/>
              <w:right w:val="nil"/>
            </w:tcBorders>
            <w:shd w:val="clear" w:color="auto" w:fill="auto"/>
            <w:hideMark/>
          </w:tcPr>
          <w:p w14:paraId="523205D1" w14:textId="77777777" w:rsidR="00F034D7" w:rsidRPr="00F034D7" w:rsidRDefault="00F034D7" w:rsidP="00F034D7">
            <w:pPr>
              <w:spacing w:after="0" w:line="240" w:lineRule="auto"/>
              <w:rPr>
                <w:rFonts w:ascii="Calibri" w:eastAsia="Times New Roman" w:hAnsi="Calibri" w:cs="Calibri"/>
                <w:color w:val="000000"/>
                <w:sz w:val="20"/>
                <w:szCs w:val="20"/>
                <w:lang w:eastAsia="tr-TR"/>
              </w:rPr>
            </w:pPr>
            <w:r w:rsidRPr="00F034D7">
              <w:rPr>
                <w:rFonts w:ascii="Calibri" w:eastAsia="Times New Roman" w:hAnsi="Calibri" w:cs="Calibri"/>
                <w:b/>
                <w:bCs/>
                <w:color w:val="000000"/>
                <w:sz w:val="16"/>
                <w:szCs w:val="16"/>
                <w:u w:val="single"/>
                <w:lang w:eastAsia="tr-TR"/>
              </w:rPr>
              <w:t>NOT: İşbu Ünitelendirilmiş Yıllık Ders Planı;</w:t>
            </w:r>
            <w:r w:rsidRPr="00F034D7">
              <w:rPr>
                <w:rFonts w:ascii="Calibri" w:eastAsia="Times New Roman" w:hAnsi="Calibri" w:cs="Calibri"/>
                <w:color w:val="000000"/>
                <w:sz w:val="16"/>
                <w:szCs w:val="16"/>
                <w:lang w:eastAsia="tr-TR"/>
              </w:rPr>
              <w:br/>
              <w:t xml:space="preserve">• Talim ve Terbiye Kurulu Başkanlığı’nın </w:t>
            </w:r>
            <w:r w:rsidRPr="00F034D7">
              <w:rPr>
                <w:rFonts w:ascii="Calibri" w:eastAsia="Times New Roman" w:hAnsi="Calibri" w:cs="Calibri"/>
                <w:b/>
                <w:bCs/>
                <w:color w:val="000000"/>
                <w:sz w:val="16"/>
                <w:szCs w:val="16"/>
                <w:lang w:eastAsia="tr-TR"/>
              </w:rPr>
              <w:t>12.09.2011 tarih ve 134 sayılı kurul kararı</w:t>
            </w:r>
            <w:r w:rsidRPr="00F034D7">
              <w:rPr>
                <w:rFonts w:ascii="Calibri" w:eastAsia="Times New Roman" w:hAnsi="Calibri" w:cs="Calibri"/>
                <w:color w:val="000000"/>
                <w:sz w:val="16"/>
                <w:szCs w:val="16"/>
                <w:lang w:eastAsia="tr-TR"/>
              </w:rPr>
              <w:t xml:space="preserve"> gereği hazırlanan </w:t>
            </w:r>
            <w:r w:rsidRPr="00F034D7">
              <w:rPr>
                <w:rFonts w:ascii="Calibri" w:eastAsia="Times New Roman" w:hAnsi="Calibri" w:cs="Calibri"/>
                <w:b/>
                <w:bCs/>
                <w:color w:val="000000"/>
                <w:sz w:val="16"/>
                <w:szCs w:val="16"/>
                <w:lang w:eastAsia="tr-TR"/>
              </w:rPr>
              <w:t>Öğretim Programı’nda Değişiklik Yapılması</w:t>
            </w:r>
            <w:r w:rsidRPr="00F034D7">
              <w:rPr>
                <w:rFonts w:ascii="Calibri" w:eastAsia="Times New Roman" w:hAnsi="Calibri" w:cs="Calibri"/>
                <w:color w:val="000000"/>
                <w:sz w:val="16"/>
                <w:szCs w:val="16"/>
                <w:lang w:eastAsia="tr-TR"/>
              </w:rPr>
              <w:t xml:space="preserve"> esasları göz önünde tutulmuş ve bu planda ilgili değişiklikler yapılmıştır.</w:t>
            </w:r>
            <w:r w:rsidRPr="00F034D7">
              <w:rPr>
                <w:rFonts w:ascii="Calibri" w:eastAsia="Times New Roman" w:hAnsi="Calibri" w:cs="Calibri"/>
                <w:color w:val="000000"/>
                <w:sz w:val="16"/>
                <w:szCs w:val="16"/>
                <w:lang w:eastAsia="tr-TR"/>
              </w:rPr>
              <w:br/>
              <w:t xml:space="preserve">• Talim ve Terbiye Kurulu Başkanlığı’nın </w:t>
            </w:r>
            <w:r w:rsidRPr="00F034D7">
              <w:rPr>
                <w:rFonts w:ascii="Calibri" w:eastAsia="Times New Roman" w:hAnsi="Calibri" w:cs="Calibri"/>
                <w:b/>
                <w:bCs/>
                <w:color w:val="000000"/>
                <w:sz w:val="16"/>
                <w:szCs w:val="16"/>
                <w:lang w:eastAsia="tr-TR"/>
              </w:rPr>
              <w:t>27.04.1998 tarih ve 64 karar sayılı, 2488 sayılı Tebliğler Dergisi</w:t>
            </w:r>
            <w:r w:rsidRPr="00F034D7">
              <w:rPr>
                <w:rFonts w:ascii="Calibri" w:eastAsia="Times New Roman" w:hAnsi="Calibri" w:cs="Calibri"/>
                <w:color w:val="000000"/>
                <w:sz w:val="16"/>
                <w:szCs w:val="16"/>
                <w:lang w:eastAsia="tr-TR"/>
              </w:rPr>
              <w:t xml:space="preserve">’nde yer alan </w:t>
            </w:r>
            <w:r w:rsidRPr="00F034D7">
              <w:rPr>
                <w:rFonts w:ascii="Calibri" w:eastAsia="Times New Roman" w:hAnsi="Calibri" w:cs="Calibri"/>
                <w:b/>
                <w:bCs/>
                <w:color w:val="000000"/>
                <w:sz w:val="16"/>
                <w:szCs w:val="16"/>
                <w:lang w:eastAsia="tr-TR"/>
              </w:rPr>
              <w:t xml:space="preserve">‘‘ATATÜRKÇÜLÜK’’ </w:t>
            </w:r>
            <w:r w:rsidRPr="00F034D7">
              <w:rPr>
                <w:rFonts w:ascii="Calibri" w:eastAsia="Times New Roman" w:hAnsi="Calibri" w:cs="Calibri"/>
                <w:color w:val="000000"/>
                <w:sz w:val="16"/>
                <w:szCs w:val="16"/>
                <w:lang w:eastAsia="tr-TR"/>
              </w:rPr>
              <w:t>konularına yer verilmiştir.</w:t>
            </w:r>
            <w:r w:rsidRPr="00F034D7">
              <w:rPr>
                <w:rFonts w:ascii="Calibri" w:eastAsia="Times New Roman" w:hAnsi="Calibri" w:cs="Calibri"/>
                <w:color w:val="000000"/>
                <w:sz w:val="16"/>
                <w:szCs w:val="16"/>
                <w:lang w:eastAsia="tr-TR"/>
              </w:rPr>
              <w:br/>
              <w:t xml:space="preserve">• </w:t>
            </w:r>
            <w:r w:rsidRPr="00F034D7">
              <w:rPr>
                <w:rFonts w:ascii="Calibri" w:eastAsia="Times New Roman" w:hAnsi="Calibri" w:cs="Calibri"/>
                <w:b/>
                <w:bCs/>
                <w:color w:val="000000"/>
                <w:sz w:val="16"/>
                <w:szCs w:val="16"/>
                <w:lang w:eastAsia="tr-TR"/>
              </w:rPr>
              <w:t>Öğrenme—Öğretme Yöntem ve Teknikleri,</w:t>
            </w:r>
            <w:r w:rsidRPr="00F034D7">
              <w:rPr>
                <w:rFonts w:ascii="Calibri" w:eastAsia="Times New Roman" w:hAnsi="Calibri" w:cs="Calibri"/>
                <w:color w:val="000000"/>
                <w:sz w:val="16"/>
                <w:szCs w:val="16"/>
                <w:lang w:eastAsia="tr-TR"/>
              </w:rPr>
              <w:t xml:space="preserve"> Öğretim Programı’nda yer alan  </w:t>
            </w:r>
            <w:r w:rsidRPr="00F034D7">
              <w:rPr>
                <w:rFonts w:ascii="Calibri" w:eastAsia="Times New Roman" w:hAnsi="Calibri" w:cs="Calibri"/>
                <w:b/>
                <w:bCs/>
                <w:color w:val="000000"/>
                <w:sz w:val="16"/>
                <w:szCs w:val="16"/>
                <w:lang w:eastAsia="tr-TR"/>
              </w:rPr>
              <w:t>’’Etkinlikler’’</w:t>
            </w:r>
            <w:r w:rsidRPr="00F034D7">
              <w:rPr>
                <w:rFonts w:ascii="Calibri" w:eastAsia="Times New Roman" w:hAnsi="Calibri" w:cs="Calibri"/>
                <w:color w:val="000000"/>
                <w:sz w:val="16"/>
                <w:szCs w:val="16"/>
                <w:lang w:eastAsia="tr-TR"/>
              </w:rPr>
              <w:t xml:space="preserve"> kısmında yer alan çalışmalar ve ‘</w:t>
            </w:r>
            <w:r w:rsidRPr="00F034D7">
              <w:rPr>
                <w:rFonts w:ascii="Calibri" w:eastAsia="Times New Roman" w:hAnsi="Calibri" w:cs="Calibri"/>
                <w:b/>
                <w:bCs/>
                <w:color w:val="000000"/>
                <w:sz w:val="16"/>
                <w:szCs w:val="16"/>
                <w:lang w:eastAsia="tr-TR"/>
              </w:rPr>
              <w:t>‘2022—2023 Eğitim—Öğretim Yılı Sene Başı Zümresi’’</w:t>
            </w:r>
            <w:r w:rsidRPr="00F034D7">
              <w:rPr>
                <w:rFonts w:ascii="Calibri" w:eastAsia="Times New Roman" w:hAnsi="Calibri" w:cs="Calibri"/>
                <w:color w:val="000000"/>
                <w:sz w:val="16"/>
                <w:szCs w:val="16"/>
                <w:lang w:eastAsia="tr-TR"/>
              </w:rPr>
              <w:t xml:space="preserve">  dikkate alınarak hazırlanmıştır.</w:t>
            </w:r>
            <w:r w:rsidRPr="00F034D7">
              <w:rPr>
                <w:rFonts w:ascii="Calibri" w:eastAsia="Times New Roman" w:hAnsi="Calibri" w:cs="Calibri"/>
                <w:color w:val="000000"/>
                <w:sz w:val="16"/>
                <w:szCs w:val="16"/>
                <w:lang w:eastAsia="tr-TR"/>
              </w:rPr>
              <w:br/>
              <w:t>• Talim ve Terbiye Kurulu Başkanlığı’nın</w:t>
            </w:r>
            <w:r w:rsidRPr="00F034D7">
              <w:rPr>
                <w:rFonts w:ascii="Calibri" w:eastAsia="Times New Roman" w:hAnsi="Calibri" w:cs="Calibri"/>
                <w:b/>
                <w:bCs/>
                <w:color w:val="000000"/>
                <w:sz w:val="16"/>
                <w:szCs w:val="16"/>
                <w:lang w:eastAsia="tr-TR"/>
              </w:rPr>
              <w:t xml:space="preserve"> 30.07.2003 tarih ve 226 karar sayılı, 2551 sayılı Tebliğler Dergisi</w:t>
            </w:r>
            <w:r w:rsidRPr="00F034D7">
              <w:rPr>
                <w:rFonts w:ascii="Calibri" w:eastAsia="Times New Roman" w:hAnsi="Calibri" w:cs="Calibri"/>
                <w:color w:val="000000"/>
                <w:sz w:val="16"/>
                <w:szCs w:val="16"/>
                <w:lang w:eastAsia="tr-TR"/>
              </w:rPr>
              <w:t xml:space="preserve">’nde yayımlanan </w:t>
            </w:r>
            <w:r w:rsidRPr="00F034D7">
              <w:rPr>
                <w:rFonts w:ascii="Calibri" w:eastAsia="Times New Roman" w:hAnsi="Calibri" w:cs="Calibri"/>
                <w:b/>
                <w:bCs/>
                <w:color w:val="000000"/>
                <w:sz w:val="16"/>
                <w:szCs w:val="16"/>
                <w:lang w:eastAsia="tr-TR"/>
              </w:rPr>
              <w:t xml:space="preserve">“ Millî Eğitim Bakanlığı Eğitim ve Öğretim Çalışmalarının Plânlı Yürütülmesine İlişkin Yönerge </w:t>
            </w:r>
            <w:r w:rsidRPr="00F034D7">
              <w:rPr>
                <w:rFonts w:ascii="Calibri" w:eastAsia="Times New Roman" w:hAnsi="Calibri" w:cs="Calibri"/>
                <w:color w:val="000000"/>
                <w:sz w:val="16"/>
                <w:szCs w:val="16"/>
                <w:lang w:eastAsia="tr-TR"/>
              </w:rPr>
              <w:t>“esas alınarak bu yönergede yer alan formatta hazırlanmıştır</w:t>
            </w:r>
            <w:r w:rsidRPr="00F034D7">
              <w:rPr>
                <w:rFonts w:ascii="Calibri" w:eastAsia="Times New Roman" w:hAnsi="Calibri" w:cs="Calibri"/>
                <w:color w:val="000000"/>
                <w:sz w:val="20"/>
                <w:szCs w:val="20"/>
                <w:lang w:eastAsia="tr-TR"/>
              </w:rPr>
              <w:t>.</w:t>
            </w:r>
          </w:p>
        </w:tc>
      </w:tr>
      <w:tr w:rsidR="00F034D7" w:rsidRPr="00F034D7" w14:paraId="614CFBD6" w14:textId="77777777" w:rsidTr="00F034D7">
        <w:trPr>
          <w:trHeight w:val="241"/>
        </w:trPr>
        <w:tc>
          <w:tcPr>
            <w:tcW w:w="15474" w:type="dxa"/>
            <w:gridSpan w:val="8"/>
            <w:tcBorders>
              <w:top w:val="nil"/>
              <w:left w:val="nil"/>
              <w:bottom w:val="nil"/>
              <w:right w:val="nil"/>
            </w:tcBorders>
            <w:shd w:val="clear" w:color="auto" w:fill="auto"/>
            <w:noWrap/>
            <w:vAlign w:val="bottom"/>
            <w:hideMark/>
          </w:tcPr>
          <w:p w14:paraId="2EE34EA6" w14:textId="77777777" w:rsidR="00F034D7" w:rsidRPr="00F034D7" w:rsidRDefault="00F034D7" w:rsidP="00F034D7">
            <w:pPr>
              <w:spacing w:after="0" w:line="240" w:lineRule="auto"/>
              <w:jc w:val="center"/>
              <w:rPr>
                <w:rFonts w:ascii="Arial" w:eastAsia="Times New Roman" w:hAnsi="Arial" w:cs="Arial"/>
                <w:color w:val="000000"/>
                <w:sz w:val="20"/>
                <w:szCs w:val="20"/>
                <w:lang w:eastAsia="tr-TR"/>
              </w:rPr>
            </w:pPr>
            <w:r w:rsidRPr="00F034D7">
              <w:rPr>
                <w:rFonts w:ascii="Arial" w:eastAsia="Times New Roman" w:hAnsi="Arial" w:cs="Arial"/>
                <w:color w:val="000000"/>
                <w:sz w:val="20"/>
                <w:szCs w:val="20"/>
                <w:lang w:eastAsia="tr-TR"/>
              </w:rPr>
              <w:t>Mehmet Furkan Kunduracı        Gül Uslu        Şerife Boyacı        Mustafa ÇELİK</w:t>
            </w:r>
          </w:p>
        </w:tc>
      </w:tr>
      <w:tr w:rsidR="00F034D7" w:rsidRPr="00F034D7" w14:paraId="2852728F" w14:textId="77777777" w:rsidTr="00F034D7">
        <w:trPr>
          <w:trHeight w:val="251"/>
        </w:trPr>
        <w:tc>
          <w:tcPr>
            <w:tcW w:w="15474" w:type="dxa"/>
            <w:gridSpan w:val="8"/>
            <w:tcBorders>
              <w:top w:val="nil"/>
              <w:left w:val="nil"/>
              <w:bottom w:val="nil"/>
              <w:right w:val="nil"/>
            </w:tcBorders>
            <w:shd w:val="clear" w:color="auto" w:fill="auto"/>
            <w:noWrap/>
            <w:vAlign w:val="bottom"/>
            <w:hideMark/>
          </w:tcPr>
          <w:p w14:paraId="61663029" w14:textId="77777777" w:rsidR="00F034D7" w:rsidRPr="00F034D7" w:rsidRDefault="00F034D7" w:rsidP="00F034D7">
            <w:pPr>
              <w:spacing w:after="0" w:line="240" w:lineRule="auto"/>
              <w:jc w:val="center"/>
              <w:rPr>
                <w:rFonts w:ascii="Calibri" w:eastAsia="Times New Roman" w:hAnsi="Calibri" w:cs="Calibri"/>
                <w:color w:val="000000"/>
                <w:sz w:val="20"/>
                <w:szCs w:val="20"/>
                <w:lang w:eastAsia="tr-TR"/>
              </w:rPr>
            </w:pPr>
            <w:r w:rsidRPr="00F034D7">
              <w:rPr>
                <w:rFonts w:ascii="Calibri" w:eastAsia="Times New Roman" w:hAnsi="Calibri" w:cs="Calibri"/>
                <w:color w:val="000000"/>
                <w:sz w:val="20"/>
                <w:szCs w:val="20"/>
                <w:lang w:eastAsia="tr-TR"/>
              </w:rPr>
              <w:t>Bilişim Teknolojileri Öğretmenleri</w:t>
            </w:r>
          </w:p>
        </w:tc>
      </w:tr>
      <w:tr w:rsidR="00F034D7" w:rsidRPr="00F034D7" w14:paraId="1C9962E9" w14:textId="77777777" w:rsidTr="00F034D7">
        <w:trPr>
          <w:trHeight w:val="251"/>
        </w:trPr>
        <w:tc>
          <w:tcPr>
            <w:tcW w:w="15474" w:type="dxa"/>
            <w:gridSpan w:val="8"/>
            <w:tcBorders>
              <w:top w:val="nil"/>
              <w:left w:val="nil"/>
              <w:bottom w:val="nil"/>
              <w:right w:val="nil"/>
            </w:tcBorders>
            <w:shd w:val="clear" w:color="auto" w:fill="auto"/>
            <w:noWrap/>
            <w:vAlign w:val="bottom"/>
            <w:hideMark/>
          </w:tcPr>
          <w:p w14:paraId="7E018D5F" w14:textId="77777777" w:rsidR="00F034D7" w:rsidRPr="00F034D7" w:rsidRDefault="00F034D7" w:rsidP="00F034D7">
            <w:pPr>
              <w:spacing w:after="0" w:line="240" w:lineRule="auto"/>
              <w:jc w:val="center"/>
              <w:rPr>
                <w:rFonts w:ascii="Calibri" w:eastAsia="Times New Roman" w:hAnsi="Calibri" w:cs="Calibri"/>
                <w:color w:val="000000"/>
                <w:sz w:val="20"/>
                <w:szCs w:val="20"/>
                <w:lang w:eastAsia="tr-TR"/>
              </w:rPr>
            </w:pPr>
          </w:p>
        </w:tc>
      </w:tr>
      <w:tr w:rsidR="00F034D7" w:rsidRPr="00F034D7" w14:paraId="34DF0BA6" w14:textId="77777777" w:rsidTr="00F034D7">
        <w:trPr>
          <w:trHeight w:val="241"/>
        </w:trPr>
        <w:tc>
          <w:tcPr>
            <w:tcW w:w="445" w:type="dxa"/>
            <w:tcBorders>
              <w:top w:val="nil"/>
              <w:left w:val="nil"/>
              <w:bottom w:val="nil"/>
              <w:right w:val="nil"/>
            </w:tcBorders>
            <w:shd w:val="clear" w:color="auto" w:fill="auto"/>
            <w:noWrap/>
            <w:vAlign w:val="bottom"/>
            <w:hideMark/>
          </w:tcPr>
          <w:p w14:paraId="43743F9D" w14:textId="77777777" w:rsidR="00F034D7" w:rsidRPr="00F034D7" w:rsidRDefault="00F034D7" w:rsidP="00F034D7">
            <w:pPr>
              <w:spacing w:after="0" w:line="240" w:lineRule="auto"/>
              <w:jc w:val="center"/>
              <w:rPr>
                <w:rFonts w:ascii="Times New Roman" w:eastAsia="Times New Roman" w:hAnsi="Times New Roman" w:cs="Times New Roman"/>
                <w:sz w:val="20"/>
                <w:szCs w:val="20"/>
                <w:lang w:eastAsia="tr-TR"/>
              </w:rPr>
            </w:pPr>
          </w:p>
        </w:tc>
        <w:tc>
          <w:tcPr>
            <w:tcW w:w="366" w:type="dxa"/>
            <w:tcBorders>
              <w:top w:val="nil"/>
              <w:left w:val="nil"/>
              <w:bottom w:val="nil"/>
              <w:right w:val="nil"/>
            </w:tcBorders>
            <w:shd w:val="clear" w:color="auto" w:fill="auto"/>
            <w:noWrap/>
            <w:vAlign w:val="bottom"/>
            <w:hideMark/>
          </w:tcPr>
          <w:p w14:paraId="5DB94200"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17" w:type="dxa"/>
            <w:tcBorders>
              <w:top w:val="nil"/>
              <w:left w:val="nil"/>
              <w:bottom w:val="nil"/>
              <w:right w:val="nil"/>
            </w:tcBorders>
            <w:shd w:val="clear" w:color="auto" w:fill="auto"/>
            <w:noWrap/>
            <w:vAlign w:val="bottom"/>
            <w:hideMark/>
          </w:tcPr>
          <w:p w14:paraId="2725DD48"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2964" w:type="dxa"/>
            <w:tcBorders>
              <w:top w:val="nil"/>
              <w:left w:val="nil"/>
              <w:bottom w:val="nil"/>
              <w:right w:val="nil"/>
            </w:tcBorders>
            <w:shd w:val="clear" w:color="auto" w:fill="auto"/>
            <w:noWrap/>
            <w:vAlign w:val="bottom"/>
            <w:hideMark/>
          </w:tcPr>
          <w:p w14:paraId="72A6E07B"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858" w:type="dxa"/>
            <w:tcBorders>
              <w:top w:val="nil"/>
              <w:left w:val="nil"/>
              <w:bottom w:val="nil"/>
              <w:right w:val="nil"/>
            </w:tcBorders>
            <w:shd w:val="clear" w:color="auto" w:fill="auto"/>
            <w:noWrap/>
            <w:vAlign w:val="bottom"/>
            <w:hideMark/>
          </w:tcPr>
          <w:p w14:paraId="06FEB9E9"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946" w:type="dxa"/>
            <w:tcBorders>
              <w:top w:val="nil"/>
              <w:left w:val="nil"/>
              <w:bottom w:val="nil"/>
              <w:right w:val="nil"/>
            </w:tcBorders>
            <w:shd w:val="clear" w:color="auto" w:fill="auto"/>
            <w:noWrap/>
            <w:vAlign w:val="bottom"/>
            <w:hideMark/>
          </w:tcPr>
          <w:p w14:paraId="752ED06C"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892" w:type="dxa"/>
            <w:tcBorders>
              <w:top w:val="nil"/>
              <w:left w:val="nil"/>
              <w:bottom w:val="nil"/>
              <w:right w:val="nil"/>
            </w:tcBorders>
            <w:shd w:val="clear" w:color="auto" w:fill="auto"/>
            <w:noWrap/>
            <w:vAlign w:val="bottom"/>
            <w:hideMark/>
          </w:tcPr>
          <w:p w14:paraId="1FFEA297"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482" w:type="dxa"/>
            <w:tcBorders>
              <w:top w:val="nil"/>
              <w:left w:val="nil"/>
              <w:bottom w:val="nil"/>
              <w:right w:val="nil"/>
            </w:tcBorders>
            <w:shd w:val="clear" w:color="auto" w:fill="auto"/>
            <w:noWrap/>
            <w:vAlign w:val="bottom"/>
            <w:hideMark/>
          </w:tcPr>
          <w:p w14:paraId="06B04F4E"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r>
      <w:tr w:rsidR="00F034D7" w:rsidRPr="00F034D7" w14:paraId="4B9E9875" w14:textId="77777777" w:rsidTr="00F034D7">
        <w:trPr>
          <w:trHeight w:val="241"/>
        </w:trPr>
        <w:tc>
          <w:tcPr>
            <w:tcW w:w="445" w:type="dxa"/>
            <w:tcBorders>
              <w:top w:val="nil"/>
              <w:left w:val="nil"/>
              <w:bottom w:val="nil"/>
              <w:right w:val="nil"/>
            </w:tcBorders>
            <w:shd w:val="clear" w:color="auto" w:fill="auto"/>
            <w:noWrap/>
            <w:vAlign w:val="bottom"/>
            <w:hideMark/>
          </w:tcPr>
          <w:p w14:paraId="6BCEAE80"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366" w:type="dxa"/>
            <w:tcBorders>
              <w:top w:val="nil"/>
              <w:left w:val="nil"/>
              <w:bottom w:val="nil"/>
              <w:right w:val="nil"/>
            </w:tcBorders>
            <w:shd w:val="clear" w:color="auto" w:fill="auto"/>
            <w:noWrap/>
            <w:vAlign w:val="bottom"/>
            <w:hideMark/>
          </w:tcPr>
          <w:p w14:paraId="7309647A"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17" w:type="dxa"/>
            <w:tcBorders>
              <w:top w:val="nil"/>
              <w:left w:val="nil"/>
              <w:bottom w:val="nil"/>
              <w:right w:val="nil"/>
            </w:tcBorders>
            <w:shd w:val="clear" w:color="auto" w:fill="auto"/>
            <w:noWrap/>
            <w:vAlign w:val="bottom"/>
            <w:hideMark/>
          </w:tcPr>
          <w:p w14:paraId="4A607F73"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2964" w:type="dxa"/>
            <w:tcBorders>
              <w:top w:val="nil"/>
              <w:left w:val="nil"/>
              <w:bottom w:val="nil"/>
              <w:right w:val="nil"/>
            </w:tcBorders>
            <w:shd w:val="clear" w:color="auto" w:fill="auto"/>
            <w:noWrap/>
            <w:vAlign w:val="bottom"/>
            <w:hideMark/>
          </w:tcPr>
          <w:p w14:paraId="7306449A"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858" w:type="dxa"/>
            <w:tcBorders>
              <w:top w:val="nil"/>
              <w:left w:val="nil"/>
              <w:bottom w:val="nil"/>
              <w:right w:val="nil"/>
            </w:tcBorders>
            <w:shd w:val="clear" w:color="auto" w:fill="auto"/>
            <w:noWrap/>
            <w:vAlign w:val="bottom"/>
            <w:hideMark/>
          </w:tcPr>
          <w:p w14:paraId="5282C261"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946" w:type="dxa"/>
            <w:tcBorders>
              <w:top w:val="nil"/>
              <w:left w:val="nil"/>
              <w:bottom w:val="nil"/>
              <w:right w:val="nil"/>
            </w:tcBorders>
            <w:shd w:val="clear" w:color="auto" w:fill="auto"/>
            <w:noWrap/>
            <w:vAlign w:val="bottom"/>
            <w:hideMark/>
          </w:tcPr>
          <w:p w14:paraId="7D67D595"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892" w:type="dxa"/>
            <w:tcBorders>
              <w:top w:val="nil"/>
              <w:left w:val="nil"/>
              <w:bottom w:val="nil"/>
              <w:right w:val="nil"/>
            </w:tcBorders>
            <w:shd w:val="clear" w:color="auto" w:fill="auto"/>
            <w:noWrap/>
            <w:vAlign w:val="bottom"/>
            <w:hideMark/>
          </w:tcPr>
          <w:p w14:paraId="1379A6E0"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482" w:type="dxa"/>
            <w:tcBorders>
              <w:top w:val="nil"/>
              <w:left w:val="nil"/>
              <w:bottom w:val="nil"/>
              <w:right w:val="nil"/>
            </w:tcBorders>
            <w:shd w:val="clear" w:color="auto" w:fill="auto"/>
            <w:noWrap/>
            <w:vAlign w:val="bottom"/>
            <w:hideMark/>
          </w:tcPr>
          <w:p w14:paraId="3D0388A9"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r>
      <w:tr w:rsidR="00F034D7" w:rsidRPr="00F034D7" w14:paraId="7BAB0B48" w14:textId="77777777" w:rsidTr="00F034D7">
        <w:trPr>
          <w:trHeight w:val="251"/>
        </w:trPr>
        <w:tc>
          <w:tcPr>
            <w:tcW w:w="445" w:type="dxa"/>
            <w:tcBorders>
              <w:top w:val="nil"/>
              <w:left w:val="nil"/>
              <w:bottom w:val="nil"/>
              <w:right w:val="nil"/>
            </w:tcBorders>
            <w:shd w:val="clear" w:color="auto" w:fill="auto"/>
            <w:noWrap/>
            <w:vAlign w:val="bottom"/>
            <w:hideMark/>
          </w:tcPr>
          <w:p w14:paraId="1E4B8AE9"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366" w:type="dxa"/>
            <w:tcBorders>
              <w:top w:val="nil"/>
              <w:left w:val="nil"/>
              <w:bottom w:val="nil"/>
              <w:right w:val="nil"/>
            </w:tcBorders>
            <w:shd w:val="clear" w:color="auto" w:fill="auto"/>
            <w:noWrap/>
            <w:vAlign w:val="bottom"/>
            <w:hideMark/>
          </w:tcPr>
          <w:p w14:paraId="531CCE48"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17" w:type="dxa"/>
            <w:tcBorders>
              <w:top w:val="nil"/>
              <w:left w:val="nil"/>
              <w:bottom w:val="nil"/>
              <w:right w:val="nil"/>
            </w:tcBorders>
            <w:shd w:val="clear" w:color="auto" w:fill="auto"/>
            <w:noWrap/>
            <w:vAlign w:val="bottom"/>
            <w:hideMark/>
          </w:tcPr>
          <w:p w14:paraId="13227E7E"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2964" w:type="dxa"/>
            <w:tcBorders>
              <w:top w:val="nil"/>
              <w:left w:val="nil"/>
              <w:bottom w:val="nil"/>
              <w:right w:val="nil"/>
            </w:tcBorders>
            <w:shd w:val="clear" w:color="auto" w:fill="auto"/>
            <w:noWrap/>
            <w:vAlign w:val="bottom"/>
            <w:hideMark/>
          </w:tcPr>
          <w:p w14:paraId="2D5B758D"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858" w:type="dxa"/>
            <w:tcBorders>
              <w:top w:val="nil"/>
              <w:left w:val="nil"/>
              <w:bottom w:val="nil"/>
              <w:right w:val="nil"/>
            </w:tcBorders>
            <w:shd w:val="clear" w:color="auto" w:fill="auto"/>
            <w:noWrap/>
            <w:vAlign w:val="center"/>
            <w:hideMark/>
          </w:tcPr>
          <w:p w14:paraId="28B96A88" w14:textId="77777777" w:rsidR="00F034D7" w:rsidRPr="00F034D7" w:rsidRDefault="00F034D7" w:rsidP="00F034D7">
            <w:pPr>
              <w:spacing w:after="0" w:line="240" w:lineRule="auto"/>
              <w:jc w:val="center"/>
              <w:rPr>
                <w:rFonts w:ascii="Calibri" w:eastAsia="Times New Roman" w:hAnsi="Calibri" w:cs="Calibri"/>
                <w:color w:val="000000"/>
                <w:sz w:val="20"/>
                <w:szCs w:val="20"/>
                <w:lang w:eastAsia="tr-TR"/>
              </w:rPr>
            </w:pPr>
            <w:r w:rsidRPr="00F034D7">
              <w:rPr>
                <w:rFonts w:ascii="Calibri" w:eastAsia="Times New Roman" w:hAnsi="Calibri" w:cs="Calibri"/>
                <w:color w:val="000000"/>
                <w:sz w:val="20"/>
                <w:szCs w:val="20"/>
                <w:lang w:eastAsia="tr-TR"/>
              </w:rPr>
              <w:t>.09.2022</w:t>
            </w:r>
          </w:p>
        </w:tc>
        <w:tc>
          <w:tcPr>
            <w:tcW w:w="1946" w:type="dxa"/>
            <w:tcBorders>
              <w:top w:val="nil"/>
              <w:left w:val="nil"/>
              <w:bottom w:val="nil"/>
              <w:right w:val="nil"/>
            </w:tcBorders>
            <w:shd w:val="clear" w:color="auto" w:fill="auto"/>
            <w:noWrap/>
            <w:vAlign w:val="bottom"/>
            <w:hideMark/>
          </w:tcPr>
          <w:p w14:paraId="6C38A1BF" w14:textId="77777777" w:rsidR="00F034D7" w:rsidRPr="00F034D7" w:rsidRDefault="00F034D7" w:rsidP="00F034D7">
            <w:pPr>
              <w:spacing w:after="0" w:line="240" w:lineRule="auto"/>
              <w:jc w:val="center"/>
              <w:rPr>
                <w:rFonts w:ascii="Calibri" w:eastAsia="Times New Roman" w:hAnsi="Calibri" w:cs="Calibri"/>
                <w:color w:val="000000"/>
                <w:sz w:val="20"/>
                <w:szCs w:val="20"/>
                <w:lang w:eastAsia="tr-TR"/>
              </w:rPr>
            </w:pPr>
          </w:p>
        </w:tc>
        <w:tc>
          <w:tcPr>
            <w:tcW w:w="1892" w:type="dxa"/>
            <w:tcBorders>
              <w:top w:val="nil"/>
              <w:left w:val="nil"/>
              <w:bottom w:val="nil"/>
              <w:right w:val="nil"/>
            </w:tcBorders>
            <w:shd w:val="clear" w:color="auto" w:fill="auto"/>
            <w:noWrap/>
            <w:vAlign w:val="bottom"/>
            <w:hideMark/>
          </w:tcPr>
          <w:p w14:paraId="53A1FB05"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482" w:type="dxa"/>
            <w:tcBorders>
              <w:top w:val="nil"/>
              <w:left w:val="nil"/>
              <w:bottom w:val="nil"/>
              <w:right w:val="nil"/>
            </w:tcBorders>
            <w:shd w:val="clear" w:color="auto" w:fill="auto"/>
            <w:noWrap/>
            <w:vAlign w:val="bottom"/>
            <w:hideMark/>
          </w:tcPr>
          <w:p w14:paraId="0827D88B"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r>
      <w:tr w:rsidR="00F034D7" w:rsidRPr="00F034D7" w14:paraId="70D6321F" w14:textId="77777777" w:rsidTr="00F034D7">
        <w:trPr>
          <w:trHeight w:val="504"/>
        </w:trPr>
        <w:tc>
          <w:tcPr>
            <w:tcW w:w="445" w:type="dxa"/>
            <w:tcBorders>
              <w:top w:val="nil"/>
              <w:left w:val="nil"/>
              <w:bottom w:val="nil"/>
              <w:right w:val="nil"/>
            </w:tcBorders>
            <w:shd w:val="clear" w:color="auto" w:fill="auto"/>
            <w:noWrap/>
            <w:vAlign w:val="bottom"/>
            <w:hideMark/>
          </w:tcPr>
          <w:p w14:paraId="6BDCD199"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366" w:type="dxa"/>
            <w:tcBorders>
              <w:top w:val="nil"/>
              <w:left w:val="nil"/>
              <w:bottom w:val="nil"/>
              <w:right w:val="nil"/>
            </w:tcBorders>
            <w:shd w:val="clear" w:color="auto" w:fill="auto"/>
            <w:noWrap/>
            <w:vAlign w:val="bottom"/>
            <w:hideMark/>
          </w:tcPr>
          <w:p w14:paraId="1161D1F2"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17" w:type="dxa"/>
            <w:tcBorders>
              <w:top w:val="nil"/>
              <w:left w:val="nil"/>
              <w:bottom w:val="nil"/>
              <w:right w:val="nil"/>
            </w:tcBorders>
            <w:shd w:val="clear" w:color="auto" w:fill="auto"/>
            <w:noWrap/>
            <w:vAlign w:val="bottom"/>
            <w:hideMark/>
          </w:tcPr>
          <w:p w14:paraId="70BFF206"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2964" w:type="dxa"/>
            <w:tcBorders>
              <w:top w:val="nil"/>
              <w:left w:val="nil"/>
              <w:bottom w:val="nil"/>
              <w:right w:val="nil"/>
            </w:tcBorders>
            <w:shd w:val="clear" w:color="auto" w:fill="auto"/>
            <w:noWrap/>
            <w:vAlign w:val="bottom"/>
            <w:hideMark/>
          </w:tcPr>
          <w:p w14:paraId="0EB4CA77"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5858" w:type="dxa"/>
            <w:tcBorders>
              <w:top w:val="nil"/>
              <w:left w:val="nil"/>
              <w:bottom w:val="nil"/>
              <w:right w:val="nil"/>
            </w:tcBorders>
            <w:shd w:val="clear" w:color="auto" w:fill="auto"/>
            <w:vAlign w:val="center"/>
            <w:hideMark/>
          </w:tcPr>
          <w:p w14:paraId="48C7FB7D" w14:textId="77777777" w:rsidR="00F034D7" w:rsidRPr="00F034D7" w:rsidRDefault="00F034D7" w:rsidP="00F034D7">
            <w:pPr>
              <w:spacing w:after="0" w:line="240" w:lineRule="auto"/>
              <w:jc w:val="center"/>
              <w:rPr>
                <w:rFonts w:ascii="Calibri" w:eastAsia="Times New Roman" w:hAnsi="Calibri" w:cs="Calibri"/>
                <w:color w:val="000000"/>
                <w:sz w:val="20"/>
                <w:szCs w:val="20"/>
                <w:lang w:eastAsia="tr-TR"/>
              </w:rPr>
            </w:pPr>
            <w:r w:rsidRPr="00F034D7">
              <w:rPr>
                <w:rFonts w:ascii="Calibri" w:eastAsia="Times New Roman" w:hAnsi="Calibri" w:cs="Calibri"/>
                <w:color w:val="000000"/>
                <w:sz w:val="20"/>
                <w:szCs w:val="20"/>
                <w:lang w:eastAsia="tr-TR"/>
              </w:rPr>
              <w:t>….....................................</w:t>
            </w:r>
            <w:r w:rsidRPr="00F034D7">
              <w:rPr>
                <w:rFonts w:ascii="Calibri" w:eastAsia="Times New Roman" w:hAnsi="Calibri" w:cs="Calibri"/>
                <w:color w:val="000000"/>
                <w:sz w:val="20"/>
                <w:szCs w:val="20"/>
                <w:lang w:eastAsia="tr-TR"/>
              </w:rPr>
              <w:br/>
              <w:t>Okul Müdürü</w:t>
            </w:r>
          </w:p>
        </w:tc>
        <w:tc>
          <w:tcPr>
            <w:tcW w:w="1946" w:type="dxa"/>
            <w:tcBorders>
              <w:top w:val="nil"/>
              <w:left w:val="nil"/>
              <w:bottom w:val="nil"/>
              <w:right w:val="nil"/>
            </w:tcBorders>
            <w:shd w:val="clear" w:color="auto" w:fill="auto"/>
            <w:noWrap/>
            <w:vAlign w:val="bottom"/>
            <w:hideMark/>
          </w:tcPr>
          <w:p w14:paraId="3B07D675" w14:textId="77777777" w:rsidR="00F034D7" w:rsidRPr="00F034D7" w:rsidRDefault="00F034D7" w:rsidP="00F034D7">
            <w:pPr>
              <w:spacing w:after="0" w:line="240" w:lineRule="auto"/>
              <w:jc w:val="center"/>
              <w:rPr>
                <w:rFonts w:ascii="Calibri" w:eastAsia="Times New Roman" w:hAnsi="Calibri" w:cs="Calibri"/>
                <w:color w:val="000000"/>
                <w:sz w:val="20"/>
                <w:szCs w:val="20"/>
                <w:lang w:eastAsia="tr-TR"/>
              </w:rPr>
            </w:pPr>
          </w:p>
        </w:tc>
        <w:tc>
          <w:tcPr>
            <w:tcW w:w="1892" w:type="dxa"/>
            <w:tcBorders>
              <w:top w:val="nil"/>
              <w:left w:val="nil"/>
              <w:bottom w:val="nil"/>
              <w:right w:val="nil"/>
            </w:tcBorders>
            <w:shd w:val="clear" w:color="auto" w:fill="auto"/>
            <w:noWrap/>
            <w:vAlign w:val="bottom"/>
            <w:hideMark/>
          </w:tcPr>
          <w:p w14:paraId="36BB1D7F"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c>
          <w:tcPr>
            <w:tcW w:w="1482" w:type="dxa"/>
            <w:tcBorders>
              <w:top w:val="nil"/>
              <w:left w:val="nil"/>
              <w:bottom w:val="nil"/>
              <w:right w:val="nil"/>
            </w:tcBorders>
            <w:shd w:val="clear" w:color="auto" w:fill="auto"/>
            <w:noWrap/>
            <w:vAlign w:val="bottom"/>
            <w:hideMark/>
          </w:tcPr>
          <w:p w14:paraId="4367668E" w14:textId="77777777" w:rsidR="00F034D7" w:rsidRPr="00F034D7" w:rsidRDefault="00F034D7" w:rsidP="00F034D7">
            <w:pPr>
              <w:spacing w:after="0" w:line="240" w:lineRule="auto"/>
              <w:rPr>
                <w:rFonts w:ascii="Times New Roman" w:eastAsia="Times New Roman" w:hAnsi="Times New Roman" w:cs="Times New Roman"/>
                <w:sz w:val="20"/>
                <w:szCs w:val="20"/>
                <w:lang w:eastAsia="tr-TR"/>
              </w:rPr>
            </w:pPr>
          </w:p>
        </w:tc>
      </w:tr>
    </w:tbl>
    <w:p w14:paraId="4FCA63DD" w14:textId="77777777" w:rsidR="00AD0C94" w:rsidRDefault="00AD0C94"/>
    <w:sectPr w:rsidR="00AD0C94" w:rsidSect="00F034D7">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D7"/>
    <w:rsid w:val="004833DF"/>
    <w:rsid w:val="00833D9F"/>
    <w:rsid w:val="009F61A1"/>
    <w:rsid w:val="00AD0C94"/>
    <w:rsid w:val="00F034D7"/>
    <w:rsid w:val="00F63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1B4A"/>
  <w15:chartTrackingRefBased/>
  <w15:docId w15:val="{418805D0-C9D0-434D-B9A3-EF16F739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Furkan Kunduracı;2zsyazilim.com</dc:creator>
  <cp:keywords/>
  <dc:description/>
  <cp:lastModifiedBy>Mehmet Furkan Kunduracı</cp:lastModifiedBy>
  <cp:revision>2</cp:revision>
  <dcterms:created xsi:type="dcterms:W3CDTF">2022-09-08T19:52:00Z</dcterms:created>
  <dcterms:modified xsi:type="dcterms:W3CDTF">2022-09-09T18:13:00Z</dcterms:modified>
</cp:coreProperties>
</file>